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DD5" w:rsidRPr="00DD6ADD" w:rsidRDefault="00E13DD5" w:rsidP="00E13DD5">
      <w:pPr>
        <w:pStyle w:val="a3"/>
        <w:jc w:val="center"/>
        <w:rPr>
          <w:sz w:val="24"/>
          <w:szCs w:val="24"/>
        </w:rPr>
      </w:pPr>
      <w:r w:rsidRPr="00DD6ADD">
        <w:rPr>
          <w:rFonts w:ascii="Arial" w:hAnsi="Arial" w:cs="Arial"/>
          <w:b/>
          <w:bCs/>
          <w:color w:val="26282F"/>
          <w:sz w:val="24"/>
          <w:szCs w:val="24"/>
        </w:rPr>
        <w:t>Сообщение о существенном факте о созыве общего собрания участников (акционеров) эмитента</w:t>
      </w:r>
    </w:p>
    <w:p w:rsidR="00E13DD5" w:rsidRPr="00436FA7" w:rsidRDefault="00E13DD5" w:rsidP="00E13DD5">
      <w:pPr>
        <w:jc w:val="center"/>
        <w:rPr>
          <w:sz w:val="16"/>
          <w:szCs w:val="16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E13DD5" w:rsidTr="009D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E13DD5" w:rsidRPr="00782BEA" w:rsidRDefault="00E13DD5" w:rsidP="009D78E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E13DD5" w:rsidTr="009D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/>
        </w:trPr>
        <w:tc>
          <w:tcPr>
            <w:tcW w:w="4820" w:type="dxa"/>
            <w:vAlign w:val="center"/>
          </w:tcPr>
          <w:p w:rsidR="00E13DD5" w:rsidRDefault="00E13DD5" w:rsidP="009D78EA">
            <w:pPr>
              <w:spacing w:line="276" w:lineRule="auto"/>
              <w:ind w:left="426" w:right="57" w:hanging="426"/>
            </w:pPr>
            <w:r w:rsidRPr="00E13DD5">
              <w:rPr>
                <w:b/>
                <w:snapToGrid w:val="0"/>
                <w:color w:val="000000"/>
              </w:rPr>
              <w:t>1.1.</w:t>
            </w:r>
            <w:r>
              <w:rPr>
                <w:snapToGrid w:val="0"/>
                <w:color w:val="000000"/>
              </w:rPr>
              <w:t xml:space="preserve"> Полное фирменное наименование эмитента (для некоммерческой организации — наименование)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D774D7">
              <w:rPr>
                <w:b/>
                <w:bCs/>
                <w:i/>
                <w:iCs/>
              </w:rPr>
              <w:t>Публичное акционерное общество «НЕФАЗ»</w:t>
            </w:r>
          </w:p>
        </w:tc>
      </w:tr>
      <w:tr w:rsidR="00E13DD5" w:rsidTr="009D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820" w:type="dxa"/>
            <w:vAlign w:val="center"/>
          </w:tcPr>
          <w:p w:rsidR="00E13DD5" w:rsidRDefault="00E13DD5" w:rsidP="009D78EA">
            <w:pPr>
              <w:spacing w:line="276" w:lineRule="auto"/>
              <w:ind w:left="426" w:right="57" w:hanging="426"/>
            </w:pPr>
            <w:r w:rsidRPr="00E13DD5">
              <w:rPr>
                <w:b/>
                <w:snapToGrid w:val="0"/>
                <w:color w:val="000000"/>
              </w:rPr>
              <w:t>1.2.</w:t>
            </w:r>
            <w:r>
              <w:rPr>
                <w:snapToGrid w:val="0"/>
                <w:color w:val="000000"/>
              </w:rPr>
              <w:t xml:space="preserve">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Pr="00BB092C">
              <w:rPr>
                <w:b/>
                <w:bCs/>
                <w:i/>
                <w:iCs/>
              </w:rPr>
              <w:t>АО «Н</w:t>
            </w:r>
            <w:r>
              <w:rPr>
                <w:b/>
                <w:bCs/>
                <w:i/>
                <w:iCs/>
              </w:rPr>
              <w:t>ЕФ</w:t>
            </w:r>
            <w:r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E13DD5" w:rsidTr="009D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820" w:type="dxa"/>
            <w:vAlign w:val="center"/>
          </w:tcPr>
          <w:p w:rsidR="00E13DD5" w:rsidRDefault="00E13DD5" w:rsidP="009D78EA">
            <w:pPr>
              <w:spacing w:line="276" w:lineRule="auto"/>
              <w:ind w:left="426" w:right="57" w:hanging="426"/>
            </w:pPr>
            <w:r w:rsidRPr="00E13DD5">
              <w:rPr>
                <w:b/>
                <w:snapToGrid w:val="0"/>
                <w:color w:val="000000"/>
              </w:rPr>
              <w:t>1.3.</w:t>
            </w:r>
            <w:r>
              <w:rPr>
                <w:snapToGrid w:val="0"/>
                <w:color w:val="000000"/>
              </w:rPr>
              <w:t xml:space="preserve"> Место нахождения эмитента</w:t>
            </w:r>
          </w:p>
        </w:tc>
        <w:tc>
          <w:tcPr>
            <w:tcW w:w="5386" w:type="dxa"/>
            <w:vAlign w:val="center"/>
          </w:tcPr>
          <w:p w:rsidR="00E13DD5" w:rsidRDefault="00E13DD5" w:rsidP="009D78EA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E13DD5" w:rsidTr="009D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820" w:type="dxa"/>
            <w:vAlign w:val="center"/>
          </w:tcPr>
          <w:p w:rsidR="00E13DD5" w:rsidRDefault="00E13DD5" w:rsidP="009D78EA">
            <w:pPr>
              <w:spacing w:line="276" w:lineRule="auto"/>
              <w:ind w:right="57"/>
            </w:pPr>
            <w:r w:rsidRPr="00E13DD5">
              <w:rPr>
                <w:b/>
                <w:snapToGrid w:val="0"/>
                <w:color w:val="000000"/>
              </w:rPr>
              <w:t>1.4.</w:t>
            </w:r>
            <w:r>
              <w:rPr>
                <w:snapToGrid w:val="0"/>
                <w:color w:val="000000"/>
              </w:rPr>
              <w:t xml:space="preserve"> ОГРН эмитента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E13DD5" w:rsidTr="009D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820" w:type="dxa"/>
            <w:vAlign w:val="center"/>
          </w:tcPr>
          <w:p w:rsidR="00E13DD5" w:rsidRDefault="00E13DD5" w:rsidP="009D78EA">
            <w:pPr>
              <w:spacing w:line="276" w:lineRule="auto"/>
              <w:ind w:right="57"/>
            </w:pPr>
            <w:r w:rsidRPr="00E13DD5">
              <w:rPr>
                <w:b/>
              </w:rPr>
              <w:t>1.5.</w:t>
            </w:r>
            <w:r>
              <w:t xml:space="preserve"> ИНН эмитента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E13DD5" w:rsidTr="009D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820" w:type="dxa"/>
            <w:vAlign w:val="center"/>
          </w:tcPr>
          <w:p w:rsidR="00E13DD5" w:rsidRDefault="00E13DD5" w:rsidP="009D78EA">
            <w:pPr>
              <w:spacing w:line="276" w:lineRule="auto"/>
              <w:ind w:left="426" w:right="57" w:hanging="426"/>
            </w:pPr>
            <w:r w:rsidRPr="00E13DD5">
              <w:rPr>
                <w:b/>
                <w:snapToGrid w:val="0"/>
                <w:color w:val="000000"/>
              </w:rPr>
              <w:t>1.6.</w:t>
            </w:r>
            <w:r>
              <w:rPr>
                <w:snapToGrid w:val="0"/>
                <w:color w:val="000000"/>
              </w:rPr>
              <w:t xml:space="preserve">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</w:rPr>
              <w:t>30520-</w:t>
            </w:r>
            <w:r w:rsidRPr="00BB092C">
              <w:rPr>
                <w:rStyle w:val="SUBST"/>
                <w:bCs/>
                <w:iCs/>
                <w:lang w:val="en-US"/>
              </w:rPr>
              <w:t>D</w:t>
            </w:r>
          </w:p>
        </w:tc>
      </w:tr>
      <w:tr w:rsidR="00E13DD5" w:rsidTr="009D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820" w:type="dxa"/>
            <w:vAlign w:val="center"/>
          </w:tcPr>
          <w:p w:rsidR="00E13DD5" w:rsidRDefault="00E13DD5" w:rsidP="009D78EA">
            <w:pPr>
              <w:spacing w:line="276" w:lineRule="auto"/>
              <w:ind w:left="426" w:right="57" w:hanging="426"/>
            </w:pPr>
            <w:r w:rsidRPr="00E13DD5">
              <w:rPr>
                <w:b/>
                <w:snapToGrid w:val="0"/>
                <w:color w:val="000000"/>
              </w:rPr>
              <w:t>1.7.</w:t>
            </w:r>
            <w:r>
              <w:rPr>
                <w:snapToGrid w:val="0"/>
                <w:color w:val="000000"/>
              </w:rPr>
              <w:t xml:space="preserve">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E13DD5" w:rsidRPr="00522593" w:rsidRDefault="00E13DD5" w:rsidP="009D78EA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FB1583">
              <w:rPr>
                <w:b/>
                <w:bCs/>
                <w:i/>
                <w:iCs/>
                <w:lang w:val="en-US"/>
              </w:rPr>
              <w:t>http</w:t>
            </w:r>
            <w:r w:rsidRPr="00FB1583">
              <w:rPr>
                <w:b/>
                <w:bCs/>
                <w:i/>
                <w:iCs/>
              </w:rPr>
              <w:t>://</w:t>
            </w:r>
            <w:r w:rsidRPr="00FB1583">
              <w:rPr>
                <w:b/>
                <w:bCs/>
                <w:i/>
                <w:iCs/>
                <w:lang w:val="en-US"/>
              </w:rPr>
              <w:t>www</w:t>
            </w:r>
            <w:r w:rsidRPr="00FB1583">
              <w:rPr>
                <w:b/>
                <w:bCs/>
                <w:i/>
                <w:iCs/>
              </w:rPr>
              <w:t>.</w:t>
            </w:r>
            <w:r w:rsidRPr="00FB1583">
              <w:rPr>
                <w:b/>
                <w:bCs/>
                <w:i/>
                <w:iCs/>
                <w:lang w:val="en-US"/>
              </w:rPr>
              <w:t>e</w:t>
            </w:r>
            <w:r w:rsidRPr="00FB1583">
              <w:rPr>
                <w:b/>
                <w:bCs/>
                <w:i/>
                <w:iCs/>
              </w:rPr>
              <w:t>-</w:t>
            </w:r>
            <w:r w:rsidRPr="00FB1583">
              <w:rPr>
                <w:b/>
                <w:bCs/>
                <w:i/>
                <w:iCs/>
                <w:lang w:val="en-US"/>
              </w:rPr>
              <w:t>disclosure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Pr="00FB1583">
              <w:rPr>
                <w:b/>
                <w:bCs/>
                <w:i/>
                <w:iCs/>
              </w:rPr>
              <w:t>/</w:t>
            </w:r>
            <w:r w:rsidRPr="00FB1583">
              <w:rPr>
                <w:b/>
                <w:bCs/>
                <w:i/>
                <w:iCs/>
                <w:lang w:val="en-US"/>
              </w:rPr>
              <w:t>portal</w:t>
            </w:r>
            <w:r w:rsidRPr="00FB1583">
              <w:rPr>
                <w:b/>
                <w:bCs/>
                <w:i/>
                <w:iCs/>
              </w:rPr>
              <w:t>/</w:t>
            </w:r>
            <w:r w:rsidRPr="00FB1583">
              <w:rPr>
                <w:b/>
                <w:bCs/>
                <w:i/>
                <w:iCs/>
                <w:lang w:val="en-US"/>
              </w:rPr>
              <w:t>company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Pr="00FB1583">
              <w:rPr>
                <w:b/>
                <w:bCs/>
                <w:i/>
                <w:iCs/>
              </w:rPr>
              <w:t>?</w:t>
            </w:r>
            <w:r w:rsidRPr="00FB1583">
              <w:rPr>
                <w:b/>
                <w:bCs/>
                <w:i/>
                <w:iCs/>
                <w:lang w:val="en-US"/>
              </w:rPr>
              <w:t>id</w:t>
            </w:r>
            <w:r w:rsidRPr="00FB1583">
              <w:rPr>
                <w:b/>
                <w:bCs/>
                <w:i/>
                <w:iCs/>
              </w:rPr>
              <w:t xml:space="preserve">=227, </w:t>
            </w:r>
            <w:r w:rsidRPr="00FB1583">
              <w:rPr>
                <w:b/>
                <w:bCs/>
                <w:i/>
                <w:iCs/>
                <w:lang w:val="en-US"/>
              </w:rPr>
              <w:t>http</w:t>
            </w:r>
            <w:r w:rsidRPr="00FB1583">
              <w:rPr>
                <w:b/>
                <w:bCs/>
                <w:i/>
                <w:iCs/>
              </w:rPr>
              <w:t>://</w:t>
            </w:r>
            <w:r w:rsidRPr="00FB1583">
              <w:rPr>
                <w:b/>
                <w:bCs/>
                <w:i/>
                <w:iCs/>
                <w:lang w:val="en-US"/>
              </w:rPr>
              <w:t>www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nefaz</w:t>
            </w:r>
            <w:proofErr w:type="spellEnd"/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</w:p>
        </w:tc>
      </w:tr>
      <w:tr w:rsidR="00E13DD5" w:rsidTr="009D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4820" w:type="dxa"/>
            <w:vAlign w:val="center"/>
          </w:tcPr>
          <w:p w:rsidR="00E13DD5" w:rsidRDefault="00E13DD5" w:rsidP="009D78EA">
            <w:r w:rsidRPr="00E13DD5">
              <w:rPr>
                <w:b/>
                <w:snapToGrid w:val="0"/>
                <w:color w:val="000000"/>
              </w:rPr>
              <w:t>1.8.</w:t>
            </w:r>
            <w:r>
              <w:rPr>
                <w:snapToGrid w:val="0"/>
                <w:color w:val="000000"/>
              </w:rPr>
              <w:t xml:space="preserve"> </w:t>
            </w:r>
            <w:r w:rsidRPr="0045029E">
              <w:t xml:space="preserve">Дата наступления события существенного </w:t>
            </w:r>
            <w:r>
              <w:t xml:space="preserve"> </w:t>
            </w:r>
          </w:p>
          <w:p w:rsidR="00E13DD5" w:rsidRDefault="00E13DD5" w:rsidP="009D78EA">
            <w:r>
              <w:t xml:space="preserve">       </w:t>
            </w:r>
            <w:r w:rsidRPr="0045029E">
              <w:t xml:space="preserve">факта), о котором составлено сообщение </w:t>
            </w:r>
            <w:r>
              <w:t xml:space="preserve"> </w:t>
            </w:r>
          </w:p>
          <w:p w:rsidR="00E13DD5" w:rsidRDefault="00E13DD5" w:rsidP="009D78EA">
            <w:pPr>
              <w:spacing w:line="276" w:lineRule="auto"/>
              <w:ind w:left="426" w:right="57" w:hanging="426"/>
              <w:rPr>
                <w:snapToGrid w:val="0"/>
                <w:color w:val="000000"/>
              </w:rPr>
            </w:pPr>
            <w:r>
              <w:t xml:space="preserve">       </w:t>
            </w:r>
            <w:r w:rsidRPr="0045029E">
              <w:t>(если применимо)</w:t>
            </w:r>
          </w:p>
        </w:tc>
        <w:tc>
          <w:tcPr>
            <w:tcW w:w="5386" w:type="dxa"/>
            <w:vAlign w:val="center"/>
          </w:tcPr>
          <w:p w:rsidR="00E13DD5" w:rsidRPr="008E52E6" w:rsidRDefault="00E13DD5" w:rsidP="009D78EA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29</w:t>
            </w:r>
            <w:r w:rsidRPr="0054219E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марта</w:t>
            </w:r>
            <w:r w:rsidRPr="0054219E">
              <w:rPr>
                <w:b/>
                <w:i/>
              </w:rPr>
              <w:t xml:space="preserve"> 201</w:t>
            </w:r>
            <w:r>
              <w:rPr>
                <w:b/>
                <w:i/>
              </w:rPr>
              <w:t>9</w:t>
            </w:r>
            <w:r>
              <w:rPr>
                <w:b/>
              </w:rPr>
              <w:t xml:space="preserve"> </w:t>
            </w:r>
            <w:r w:rsidRPr="0045029E">
              <w:rPr>
                <w:b/>
                <w:i/>
              </w:rPr>
              <w:t>года.</w:t>
            </w:r>
            <w:bookmarkStart w:id="0" w:name="_GoBack"/>
            <w:bookmarkEnd w:id="0"/>
          </w:p>
        </w:tc>
      </w:tr>
    </w:tbl>
    <w:p w:rsidR="00592F8D" w:rsidRDefault="00592F8D"/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E13DD5" w:rsidTr="00E13DD5">
        <w:tc>
          <w:tcPr>
            <w:tcW w:w="10201" w:type="dxa"/>
          </w:tcPr>
          <w:p w:rsidR="00E13DD5" w:rsidRDefault="00E13DD5" w:rsidP="00E13DD5">
            <w:pPr>
              <w:jc w:val="center"/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E13DD5" w:rsidTr="00E13DD5">
        <w:tc>
          <w:tcPr>
            <w:tcW w:w="10201" w:type="dxa"/>
          </w:tcPr>
          <w:p w:rsidR="00E13DD5" w:rsidRPr="00586541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lang w:eastAsia="en-US"/>
              </w:rPr>
            </w:pPr>
            <w:r w:rsidRPr="00E13DD5">
              <w:rPr>
                <w:b/>
                <w:lang w:eastAsia="en-US"/>
              </w:rPr>
              <w:t>2.1.</w:t>
            </w:r>
            <w:r w:rsidRPr="00586541">
              <w:rPr>
                <w:lang w:eastAsia="en-US"/>
              </w:rPr>
              <w:t xml:space="preserve"> Вид общего собрания акционеров эмитента: </w:t>
            </w:r>
            <w:r w:rsidRPr="00586541">
              <w:rPr>
                <w:b/>
                <w:i/>
                <w:lang w:eastAsia="en-US"/>
              </w:rPr>
              <w:t>годовое (очередное)</w:t>
            </w:r>
            <w:r w:rsidRPr="00586541">
              <w:rPr>
                <w:lang w:eastAsia="en-US"/>
              </w:rPr>
              <w:t>.</w:t>
            </w:r>
          </w:p>
          <w:p w:rsidR="00E13DD5" w:rsidRPr="00487F50" w:rsidRDefault="00E13DD5" w:rsidP="00E13DD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13DD5"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541">
              <w:rPr>
                <w:rFonts w:ascii="Times New Roman" w:hAnsi="Times New Roman"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годового О</w:t>
            </w:r>
            <w:r w:rsidRPr="00586541">
              <w:rPr>
                <w:rFonts w:ascii="Times New Roman" w:hAnsi="Times New Roman"/>
                <w:sz w:val="24"/>
                <w:szCs w:val="24"/>
              </w:rPr>
              <w:t xml:space="preserve">бщего собрания акционеров эмитента: </w:t>
            </w:r>
            <w:r w:rsidRPr="00487F50">
              <w:rPr>
                <w:rFonts w:ascii="Times New Roman" w:hAnsi="Times New Roman"/>
                <w:b/>
                <w:i/>
                <w:sz w:val="24"/>
                <w:szCs w:val="24"/>
              </w:rPr>
              <w:t>собрание (совместное присутствие акционеров).</w:t>
            </w:r>
          </w:p>
          <w:p w:rsidR="00E13DD5" w:rsidRPr="00E61392" w:rsidRDefault="00E13DD5" w:rsidP="00E13DD5">
            <w:pPr>
              <w:adjustRightInd w:val="0"/>
              <w:jc w:val="both"/>
              <w:rPr>
                <w:lang w:eastAsia="en-US"/>
              </w:rPr>
            </w:pPr>
            <w:r w:rsidRPr="00E13DD5">
              <w:rPr>
                <w:b/>
                <w:lang w:eastAsia="en-US"/>
              </w:rPr>
              <w:t>2.3.</w:t>
            </w:r>
            <w:r w:rsidRPr="00586541">
              <w:rPr>
                <w:lang w:eastAsia="en-US"/>
              </w:rPr>
              <w:t xml:space="preserve"> Дата, место, время проведения </w:t>
            </w:r>
            <w:r>
              <w:rPr>
                <w:lang w:eastAsia="en-US"/>
              </w:rPr>
              <w:t>годового О</w:t>
            </w:r>
            <w:r w:rsidRPr="00586541">
              <w:rPr>
                <w:lang w:eastAsia="en-US"/>
              </w:rPr>
              <w:t>бщего собрания</w:t>
            </w:r>
            <w:r>
              <w:rPr>
                <w:lang w:eastAsia="en-US"/>
              </w:rPr>
              <w:t xml:space="preserve"> акционеров эмитента: </w:t>
            </w:r>
            <w:r>
              <w:rPr>
                <w:b/>
                <w:i/>
                <w:lang w:eastAsia="en-US"/>
              </w:rPr>
              <w:t>31</w:t>
            </w:r>
            <w:r w:rsidRPr="002D3961">
              <w:rPr>
                <w:b/>
                <w:i/>
                <w:lang w:eastAsia="en-US"/>
              </w:rPr>
              <w:t xml:space="preserve"> мая </w:t>
            </w:r>
            <w:r w:rsidRPr="00E61392">
              <w:rPr>
                <w:b/>
                <w:i/>
                <w:lang w:eastAsia="en-US"/>
              </w:rPr>
              <w:t xml:space="preserve">2019 года по адресу: г. Нефтекамск, ул. </w:t>
            </w:r>
            <w:proofErr w:type="spellStart"/>
            <w:r w:rsidRPr="00E61392">
              <w:rPr>
                <w:b/>
                <w:i/>
                <w:lang w:eastAsia="en-US"/>
              </w:rPr>
              <w:t>Янаульская</w:t>
            </w:r>
            <w:proofErr w:type="spellEnd"/>
            <w:r w:rsidRPr="00E61392">
              <w:rPr>
                <w:b/>
                <w:i/>
                <w:lang w:eastAsia="en-US"/>
              </w:rPr>
              <w:t>, 3 в 15.00 часов (местного времени)</w:t>
            </w:r>
            <w:r w:rsidRPr="00E61392">
              <w:rPr>
                <w:lang w:eastAsia="en-US"/>
              </w:rPr>
              <w:t>.</w:t>
            </w:r>
          </w:p>
          <w:p w:rsidR="00E13DD5" w:rsidRDefault="00E13DD5" w:rsidP="00E13DD5">
            <w:pPr>
              <w:jc w:val="both"/>
            </w:pPr>
            <w:r w:rsidRPr="00E13DD5">
              <w:rPr>
                <w:b/>
                <w:lang w:eastAsia="en-US"/>
              </w:rPr>
              <w:t>2.4.</w:t>
            </w:r>
            <w:r w:rsidRPr="00E6139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>
              <w:t>очтовый адрес д</w:t>
            </w:r>
            <w:r w:rsidRPr="00E61392">
              <w:t>ля направления заполненных бюллетеней для голосования</w:t>
            </w:r>
            <w:r>
              <w:t xml:space="preserve">: </w:t>
            </w:r>
            <w:r w:rsidRPr="000C3BB9">
              <w:rPr>
                <w:b/>
                <w:i/>
              </w:rPr>
              <w:t>450030, Республика Башкортостан, г. Уфа, Индустриальное шоссе, 119, Акционерное общество «Регистраторское общество «СТАТУС»</w:t>
            </w:r>
            <w:r>
              <w:rPr>
                <w:b/>
                <w:i/>
              </w:rPr>
              <w:t>, в срок до 29 мая 2019 года (включительно).</w:t>
            </w:r>
          </w:p>
          <w:p w:rsidR="00E13DD5" w:rsidRDefault="00E13DD5" w:rsidP="00E13DD5">
            <w:pPr>
              <w:adjustRightInd w:val="0"/>
              <w:jc w:val="both"/>
              <w:rPr>
                <w:lang w:eastAsia="en-US"/>
              </w:rPr>
            </w:pPr>
            <w:r w:rsidRPr="00E13DD5">
              <w:rPr>
                <w:b/>
                <w:lang w:eastAsia="en-US"/>
              </w:rPr>
              <w:t>2.5</w:t>
            </w:r>
            <w:r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 xml:space="preserve">Время начала регистрации лиц, принимающих участие в годовом Общем собрании акционеров эмитента: </w:t>
            </w:r>
            <w:r>
              <w:rPr>
                <w:b/>
                <w:i/>
                <w:lang w:eastAsia="en-US"/>
              </w:rPr>
              <w:t>14</w:t>
            </w:r>
            <w:r w:rsidRPr="002D3961">
              <w:rPr>
                <w:b/>
                <w:i/>
                <w:lang w:eastAsia="en-US"/>
              </w:rPr>
              <w:t>.00 часов (местного времени)</w:t>
            </w:r>
            <w:r>
              <w:rPr>
                <w:lang w:eastAsia="en-US"/>
              </w:rPr>
              <w:t>.</w:t>
            </w:r>
          </w:p>
          <w:p w:rsidR="00E13DD5" w:rsidRDefault="00E13DD5" w:rsidP="00E13DD5">
            <w:pPr>
              <w:adjustRightInd w:val="0"/>
              <w:jc w:val="both"/>
              <w:rPr>
                <w:lang w:eastAsia="en-US"/>
              </w:rPr>
            </w:pPr>
            <w:r w:rsidRPr="00E13DD5">
              <w:rPr>
                <w:b/>
                <w:lang w:eastAsia="en-US"/>
              </w:rPr>
              <w:t>2.6.</w:t>
            </w:r>
            <w:r>
              <w:rPr>
                <w:lang w:eastAsia="en-US"/>
              </w:rPr>
              <w:t xml:space="preserve"> Дата составления списка лиц, имеющих право на участие в годовом Общем собрании акционеров эмитента: </w:t>
            </w:r>
            <w:r w:rsidRPr="00570BD0">
              <w:rPr>
                <w:b/>
                <w:i/>
                <w:lang w:eastAsia="en-US"/>
              </w:rPr>
              <w:t>0</w:t>
            </w:r>
            <w:r>
              <w:rPr>
                <w:b/>
                <w:i/>
                <w:lang w:eastAsia="en-US"/>
              </w:rPr>
              <w:t>7 мая</w:t>
            </w:r>
            <w:r w:rsidRPr="002D3961">
              <w:rPr>
                <w:b/>
                <w:i/>
                <w:lang w:eastAsia="en-US"/>
              </w:rPr>
              <w:t xml:space="preserve"> 201</w:t>
            </w:r>
            <w:r>
              <w:rPr>
                <w:b/>
                <w:i/>
                <w:lang w:eastAsia="en-US"/>
              </w:rPr>
              <w:t>9</w:t>
            </w:r>
            <w:r>
              <w:rPr>
                <w:lang w:eastAsia="en-US"/>
              </w:rPr>
              <w:t xml:space="preserve"> </w:t>
            </w:r>
            <w:r w:rsidRPr="00DE61B1">
              <w:rPr>
                <w:b/>
                <w:i/>
                <w:lang w:eastAsia="en-US"/>
              </w:rPr>
              <w:t>год</w:t>
            </w:r>
            <w:r>
              <w:rPr>
                <w:b/>
                <w:i/>
                <w:lang w:eastAsia="en-US"/>
              </w:rPr>
              <w:t>а</w:t>
            </w:r>
            <w:r w:rsidRPr="00DE61B1">
              <w:rPr>
                <w:b/>
                <w:i/>
                <w:lang w:eastAsia="en-US"/>
              </w:rPr>
              <w:t>.</w:t>
            </w:r>
          </w:p>
          <w:p w:rsidR="00E13DD5" w:rsidRPr="007A04E5" w:rsidRDefault="00E13DD5" w:rsidP="00E13DD5">
            <w:pPr>
              <w:adjustRightInd w:val="0"/>
              <w:jc w:val="both"/>
              <w:rPr>
                <w:lang w:eastAsia="en-US"/>
              </w:rPr>
            </w:pPr>
            <w:r w:rsidRPr="00E13DD5">
              <w:rPr>
                <w:b/>
                <w:lang w:eastAsia="en-US"/>
              </w:rPr>
              <w:t>2.7.</w:t>
            </w:r>
            <w:r w:rsidRPr="007A04E5">
              <w:rPr>
                <w:lang w:eastAsia="en-US"/>
              </w:rPr>
              <w:t xml:space="preserve"> Повестка дня общего собрания акционеров эмитента:</w:t>
            </w:r>
          </w:p>
          <w:p w:rsidR="00E13DD5" w:rsidRPr="007A04E5" w:rsidRDefault="00E13DD5" w:rsidP="00E13DD5">
            <w:pPr>
              <w:jc w:val="both"/>
              <w:rPr>
                <w:b/>
                <w:bCs/>
              </w:rPr>
            </w:pPr>
            <w:r w:rsidRPr="007A04E5">
              <w:rPr>
                <w:b/>
                <w:bCs/>
              </w:rPr>
              <w:t>1. Утверждение годового отчета ПАО «НЕФАЗ».</w:t>
            </w:r>
          </w:p>
          <w:p w:rsidR="00E13DD5" w:rsidRPr="007A04E5" w:rsidRDefault="00E13DD5" w:rsidP="00E13DD5">
            <w:pPr>
              <w:jc w:val="both"/>
              <w:rPr>
                <w:b/>
                <w:bCs/>
              </w:rPr>
            </w:pPr>
            <w:r w:rsidRPr="007A04E5">
              <w:rPr>
                <w:b/>
                <w:bCs/>
              </w:rPr>
              <w:t>2. Утверждение годовой бухгалтерской (финансовой) отчетности ПАО «НЕФАЗ».</w:t>
            </w:r>
          </w:p>
          <w:p w:rsidR="00E13DD5" w:rsidRPr="007A04E5" w:rsidRDefault="00E13DD5" w:rsidP="00E13DD5">
            <w:pPr>
              <w:jc w:val="both"/>
              <w:rPr>
                <w:b/>
                <w:bCs/>
              </w:rPr>
            </w:pPr>
            <w:r w:rsidRPr="007A04E5">
              <w:rPr>
                <w:b/>
                <w:bCs/>
              </w:rPr>
              <w:t xml:space="preserve">3. </w:t>
            </w:r>
            <w:r w:rsidRPr="007A04E5">
              <w:rPr>
                <w:b/>
              </w:rPr>
              <w:t>Распределение прибыли и убытков Общества по результатам отчетного года.</w:t>
            </w:r>
          </w:p>
          <w:p w:rsidR="00E13DD5" w:rsidRPr="007A04E5" w:rsidRDefault="00E13DD5" w:rsidP="00E13DD5">
            <w:pPr>
              <w:jc w:val="both"/>
              <w:rPr>
                <w:b/>
              </w:rPr>
            </w:pPr>
            <w:r w:rsidRPr="007A04E5">
              <w:rPr>
                <w:b/>
                <w:bCs/>
              </w:rPr>
              <w:t>4. Выплата (объявление) дивидендов</w:t>
            </w:r>
            <w:r w:rsidRPr="007A04E5">
              <w:rPr>
                <w:b/>
              </w:rPr>
              <w:t xml:space="preserve"> по результатам отчетного года.</w:t>
            </w:r>
          </w:p>
          <w:p w:rsidR="00E13DD5" w:rsidRPr="007A04E5" w:rsidRDefault="00E13DD5" w:rsidP="00E13DD5">
            <w:pPr>
              <w:jc w:val="both"/>
              <w:rPr>
                <w:b/>
                <w:bCs/>
              </w:rPr>
            </w:pPr>
            <w:r w:rsidRPr="007A04E5">
              <w:rPr>
                <w:b/>
                <w:bCs/>
              </w:rPr>
              <w:t>5. О выплате вознаграждения членам Ревизионной комиссии ПАО «НЕФАЗ».</w:t>
            </w:r>
          </w:p>
          <w:p w:rsidR="00E13DD5" w:rsidRPr="007A04E5" w:rsidRDefault="00E13DD5" w:rsidP="00E13DD5">
            <w:pPr>
              <w:jc w:val="both"/>
              <w:rPr>
                <w:b/>
                <w:bCs/>
              </w:rPr>
            </w:pPr>
            <w:r w:rsidRPr="007A04E5">
              <w:rPr>
                <w:b/>
                <w:bCs/>
              </w:rPr>
              <w:t>6. Избрание членов Совета директоров ПАО «НЕФАЗ».</w:t>
            </w:r>
          </w:p>
          <w:p w:rsidR="00E13DD5" w:rsidRPr="007A04E5" w:rsidRDefault="00E13DD5" w:rsidP="00E13DD5">
            <w:pPr>
              <w:jc w:val="both"/>
              <w:rPr>
                <w:b/>
                <w:bCs/>
              </w:rPr>
            </w:pPr>
            <w:r w:rsidRPr="007A04E5">
              <w:rPr>
                <w:b/>
                <w:bCs/>
              </w:rPr>
              <w:t>7. Избрание членов Ревизионной комиссии ПАО «НЕФАЗ».</w:t>
            </w:r>
          </w:p>
          <w:p w:rsidR="00E13DD5" w:rsidRPr="007A04E5" w:rsidRDefault="00E13DD5" w:rsidP="00E13DD5">
            <w:pPr>
              <w:jc w:val="both"/>
              <w:rPr>
                <w:b/>
                <w:bCs/>
              </w:rPr>
            </w:pPr>
            <w:r w:rsidRPr="007A04E5">
              <w:rPr>
                <w:b/>
                <w:bCs/>
              </w:rPr>
              <w:t>8. Утверждение аудитора ПАО «НЕФАЗ».</w:t>
            </w:r>
          </w:p>
          <w:p w:rsidR="00E13DD5" w:rsidRPr="007A04E5" w:rsidRDefault="00E13DD5" w:rsidP="00E13DD5">
            <w:pPr>
              <w:jc w:val="both"/>
              <w:rPr>
                <w:b/>
              </w:rPr>
            </w:pPr>
            <w:r w:rsidRPr="007A04E5">
              <w:rPr>
                <w:b/>
                <w:bCs/>
              </w:rPr>
              <w:t>9.</w:t>
            </w:r>
            <w:r w:rsidRPr="007A04E5">
              <w:rPr>
                <w:b/>
              </w:rPr>
              <w:t xml:space="preserve"> Утверждение Устава ПАО «НЕФАЗ» в новой редакции.</w:t>
            </w:r>
          </w:p>
          <w:p w:rsidR="00E13DD5" w:rsidRPr="007A04E5" w:rsidRDefault="00E13DD5" w:rsidP="00E13DD5">
            <w:pPr>
              <w:jc w:val="both"/>
              <w:rPr>
                <w:b/>
              </w:rPr>
            </w:pPr>
            <w:r w:rsidRPr="007A04E5">
              <w:rPr>
                <w:b/>
              </w:rPr>
              <w:t>10.</w:t>
            </w:r>
            <w:r>
              <w:rPr>
                <w:b/>
              </w:rPr>
              <w:t xml:space="preserve"> </w:t>
            </w:r>
            <w:r w:rsidRPr="007A04E5">
              <w:rPr>
                <w:b/>
              </w:rPr>
              <w:t>Утверждение Положения об Общем собрании акционеров ПАО «НЕФАЗ» в новой редакции.</w:t>
            </w:r>
          </w:p>
          <w:p w:rsidR="00E13DD5" w:rsidRDefault="00E13DD5" w:rsidP="00E13DD5">
            <w:pPr>
              <w:rPr>
                <w:b/>
              </w:rPr>
            </w:pPr>
            <w:r w:rsidRPr="007A04E5">
              <w:rPr>
                <w:b/>
              </w:rPr>
              <w:t>11. Утверждение Положения о Совете директоров ПАО «НЕФАЗ» в новой редакции.</w:t>
            </w:r>
          </w:p>
          <w:p w:rsidR="00E13DD5" w:rsidRPr="007A04E5" w:rsidRDefault="00E13DD5" w:rsidP="00E13DD5">
            <w:pPr>
              <w:tabs>
                <w:tab w:val="left" w:pos="538"/>
              </w:tabs>
              <w:jc w:val="both"/>
              <w:rPr>
                <w:b/>
                <w:i/>
              </w:rPr>
            </w:pPr>
            <w:r w:rsidRPr="00E13DD5">
              <w:rPr>
                <w:b/>
                <w:lang w:eastAsia="en-US"/>
              </w:rPr>
              <w:t>2.8.</w:t>
            </w:r>
            <w:r w:rsidRPr="007A04E5">
              <w:rPr>
                <w:lang w:eastAsia="en-US"/>
              </w:rPr>
              <w:t xml:space="preserve"> </w:t>
            </w:r>
            <w:r w:rsidRPr="007A04E5">
              <w:t>О перечне информации, предоставляемой акционерам при подготовке к проведению годового общего собрания акционеров ПАО «НЕФАЗ» и порядке ее предоставления</w:t>
            </w:r>
            <w:r w:rsidRPr="007A04E5">
              <w:rPr>
                <w:b/>
              </w:rPr>
              <w:t>.</w:t>
            </w:r>
            <w:r w:rsidRPr="007A04E5">
              <w:rPr>
                <w:b/>
                <w:i/>
              </w:rPr>
              <w:t xml:space="preserve">      </w:t>
            </w:r>
          </w:p>
          <w:p w:rsidR="00E13DD5" w:rsidRPr="007A04E5" w:rsidRDefault="00E13DD5" w:rsidP="00E13DD5">
            <w:pPr>
              <w:tabs>
                <w:tab w:val="left" w:pos="538"/>
              </w:tabs>
              <w:jc w:val="both"/>
            </w:pPr>
            <w:r w:rsidRPr="007A04E5">
              <w:t>1.  Предоставить доступ для ознакомления лицам, имеющим право на участие в годовом Общем собрании акционеров, к следующей информации: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сообщение акционерам о проведении годового Общего собрания акционеров ПАО «НЕФАЗ»;</w:t>
            </w:r>
          </w:p>
          <w:p w:rsidR="00E13DD5" w:rsidRPr="007A04E5" w:rsidRDefault="00E13DD5" w:rsidP="00E13DD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E5">
              <w:rPr>
                <w:rFonts w:ascii="Times New Roman" w:hAnsi="Times New Roman"/>
                <w:sz w:val="24"/>
                <w:szCs w:val="24"/>
              </w:rPr>
              <w:lastRenderedPageBreak/>
              <w:t>- повестка дня годового Общего собрания ПАО «НЕФАЗ»;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годовой отчет ПАО «НЕФАЗ» за 2018 год и заключение Ревизионной комиссии ПАО «НФАЗ» по результатам его проверки, годовая бухгалтерская (финансовая) отчетность ПАО «НЕФАЗ» за 2018 год, аудиторское заключение и заключение Ревизионной комиссии ПАО «НЕФАЗ» по результатам проверки такой отчетности;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проекты решений по вопросам повестки дня годового Общего собрания акционеров ПАО «НЕФАЗ»;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сведения о кандидатах в Совет директоров и Ревизионную комиссию ПАО «НЕФАЗ», информация о наличии либо отсутствии письменного согласия выдвинутых кандидатов на избрание в Совет директоров и Ревизионную комиссию ПАО «НЕФАЗ»;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сведения о кандидате в аудиторы ПАО «НЕФАЗ»;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рекомендации Совета директоров ПАО «НЕФАЗ» по распределению прибыли (в том числе выплата (объявление) дивидендов) и убытков Общества по результатам отчетного года;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проект Устава ПАО «НЕФАЗ» в новой редакции;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проект Положения об Общем собрании акционеров ПАО «НЕФАЗ» в новой редакции.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проект Положения о Совете директоров ПАО «НЕФАЗ» в новой редакции.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информация об акционерных соглашениях, заключенных в течении года до даты проведения годового Общего собрания акционеров ПАО «НЕФАЗ»;</w:t>
            </w:r>
          </w:p>
          <w:p w:rsidR="00E13DD5" w:rsidRPr="007A04E5" w:rsidRDefault="00E13DD5" w:rsidP="00E13DD5">
            <w:pPr>
              <w:jc w:val="both"/>
            </w:pPr>
            <w:r w:rsidRPr="007A04E5">
              <w:t>- заключение Совета директоров ПАО «НЕФАЗ» о крупных сделках, заключенных в отчетном году;</w:t>
            </w:r>
          </w:p>
          <w:p w:rsidR="00E13DD5" w:rsidRPr="007A04E5" w:rsidRDefault="00E13DD5" w:rsidP="00E13DD5">
            <w:pPr>
              <w:jc w:val="both"/>
            </w:pPr>
            <w:r w:rsidRPr="007A04E5">
              <w:t xml:space="preserve">- отчет о заключенных ПАО «НЕФАЗ» в отчетном году сделках, в совершении которых имеется заинтересованность. </w:t>
            </w:r>
          </w:p>
          <w:p w:rsidR="00E13DD5" w:rsidRPr="007A04E5" w:rsidRDefault="00E13DD5" w:rsidP="00E13DD5">
            <w:pPr>
              <w:tabs>
                <w:tab w:val="left" w:pos="0"/>
                <w:tab w:val="left" w:pos="63"/>
              </w:tabs>
              <w:jc w:val="both"/>
            </w:pPr>
            <w:r w:rsidRPr="007A04E5">
              <w:t>2. Обеспечить доступ к информации (материалам), предоставляемым при подготовке к проведению годового Общего собрания акционеров лицам, за</w:t>
            </w:r>
            <w:r w:rsidRPr="007A04E5">
              <w:softHyphen/>
              <w:t>ре</w:t>
            </w:r>
            <w:r w:rsidRPr="007A04E5">
              <w:softHyphen/>
              <w:t>ги</w:t>
            </w:r>
            <w:r w:rsidRPr="007A04E5">
              <w:softHyphen/>
              <w:t>ст</w:t>
            </w:r>
            <w:r w:rsidRPr="007A04E5">
              <w:softHyphen/>
              <w:t>ри</w:t>
            </w:r>
            <w:r w:rsidRPr="007A04E5">
              <w:softHyphen/>
              <w:t>ро</w:t>
            </w:r>
            <w:r w:rsidRPr="007A04E5">
              <w:softHyphen/>
              <w:t>ван</w:t>
            </w:r>
            <w:r w:rsidRPr="007A04E5">
              <w:softHyphen/>
              <w:t>ным в ре</w:t>
            </w:r>
            <w:r w:rsidRPr="007A04E5">
              <w:softHyphen/>
              <w:t>е</w:t>
            </w:r>
            <w:r w:rsidRPr="007A04E5">
              <w:softHyphen/>
              <w:t>ст</w:t>
            </w:r>
            <w:r w:rsidRPr="007A04E5">
              <w:softHyphen/>
              <w:t>ре ак</w:t>
            </w:r>
            <w:r w:rsidRPr="007A04E5">
              <w:softHyphen/>
              <w:t>ци</w:t>
            </w:r>
            <w:r w:rsidRPr="007A04E5">
              <w:softHyphen/>
              <w:t>о</w:t>
            </w:r>
            <w:r w:rsidRPr="007A04E5">
              <w:softHyphen/>
              <w:t>не</w:t>
            </w:r>
            <w:r w:rsidRPr="007A04E5">
              <w:softHyphen/>
              <w:t xml:space="preserve">ров ПАО «НЕФАЗ» с 08 мая 2019 г. по 30 мая 2019г. ежедневно, кроме субботы и воскресенья, с 9-00 часов до 17-00 часов (обед с 13-00 часов до 14-00 часов) по адресу: </w:t>
            </w:r>
            <w:proofErr w:type="spellStart"/>
            <w:r w:rsidRPr="007A04E5">
              <w:t>г.Нефтекамск</w:t>
            </w:r>
            <w:proofErr w:type="spellEnd"/>
            <w:r w:rsidRPr="007A04E5">
              <w:t xml:space="preserve">, ул. Янаульская,3, </w:t>
            </w:r>
            <w:proofErr w:type="spellStart"/>
            <w:r w:rsidRPr="007A04E5">
              <w:t>каб</w:t>
            </w:r>
            <w:proofErr w:type="spellEnd"/>
            <w:r w:rsidRPr="007A04E5">
              <w:t>. 309 АЛК, Группа корпоративного управления, тел. (34783) 6-30-74, а также в день проведения годового Общего собрания акционеров ПАО «НЕФАЗ» - по месту его проведения до времени закрытия годового Общего собрания акционеров.</w:t>
            </w:r>
          </w:p>
          <w:p w:rsidR="00E13DD5" w:rsidRDefault="00E13DD5" w:rsidP="00E13DD5">
            <w:pPr>
              <w:jc w:val="both"/>
            </w:pPr>
            <w:r w:rsidRPr="007A04E5">
              <w:t>Номиналь</w:t>
            </w:r>
            <w:r w:rsidRPr="007A04E5">
              <w:softHyphen/>
              <w:t>ным дер</w:t>
            </w:r>
            <w:r w:rsidRPr="007A04E5">
              <w:softHyphen/>
              <w:t>жа</w:t>
            </w:r>
            <w:r w:rsidRPr="007A04E5">
              <w:softHyphen/>
              <w:t>телям акций, за</w:t>
            </w:r>
            <w:r w:rsidRPr="007A04E5">
              <w:softHyphen/>
              <w:t>ре</w:t>
            </w:r>
            <w:r w:rsidRPr="007A04E5">
              <w:softHyphen/>
              <w:t>ги</w:t>
            </w:r>
            <w:r w:rsidRPr="007A04E5">
              <w:softHyphen/>
              <w:t>ст</w:t>
            </w:r>
            <w:r w:rsidRPr="007A04E5">
              <w:softHyphen/>
              <w:t>ри</w:t>
            </w:r>
            <w:r w:rsidRPr="007A04E5">
              <w:softHyphen/>
              <w:t>ро</w:t>
            </w:r>
            <w:r w:rsidRPr="007A04E5">
              <w:softHyphen/>
              <w:t>ван</w:t>
            </w:r>
            <w:r w:rsidRPr="007A04E5">
              <w:softHyphen/>
              <w:t>ным в ре</w:t>
            </w:r>
            <w:r w:rsidRPr="007A04E5">
              <w:softHyphen/>
              <w:t>е</w:t>
            </w:r>
            <w:r w:rsidRPr="007A04E5">
              <w:softHyphen/>
              <w:t>ст</w:t>
            </w:r>
            <w:r w:rsidRPr="007A04E5">
              <w:softHyphen/>
              <w:t>ре ак</w:t>
            </w:r>
            <w:r w:rsidRPr="007A04E5">
              <w:softHyphen/>
              <w:t>ци</w:t>
            </w:r>
            <w:r w:rsidRPr="007A04E5">
              <w:softHyphen/>
              <w:t>о</w:t>
            </w:r>
            <w:r w:rsidRPr="007A04E5">
              <w:softHyphen/>
              <w:t>не</w:t>
            </w:r>
            <w:r w:rsidRPr="007A04E5">
              <w:softHyphen/>
              <w:t>ров ПАО «НЕФАЗ», информацию (материалы), подлежащие предоставлению лицам, имеющим право на участие в годовом Общем собрании акционеров, на</w:t>
            </w:r>
            <w:r w:rsidRPr="007A04E5">
              <w:softHyphen/>
              <w:t>пра</w:t>
            </w:r>
            <w:r w:rsidRPr="007A04E5">
              <w:softHyphen/>
              <w:t>в</w:t>
            </w:r>
            <w:r w:rsidRPr="007A04E5">
              <w:softHyphen/>
              <w:t>ить в электронной форме.</w:t>
            </w:r>
          </w:p>
          <w:p w:rsidR="00E13DD5" w:rsidRPr="007B4EA8" w:rsidRDefault="00E13DD5" w:rsidP="00E13DD5">
            <w:pPr>
              <w:jc w:val="both"/>
              <w:rPr>
                <w:lang w:eastAsia="en-US"/>
              </w:rPr>
            </w:pPr>
            <w:r w:rsidRPr="00E13DD5">
              <w:rPr>
                <w:b/>
                <w:lang w:eastAsia="en-US"/>
              </w:rPr>
              <w:t>2.9.</w:t>
            </w:r>
            <w:r w:rsidRPr="00297996">
              <w:rPr>
                <w:noProof/>
              </w:rPr>
              <w:t xml:space="preserve"> </w:t>
            </w:r>
            <w:r w:rsidRPr="007B4EA8">
              <w:rPr>
                <w:noProof/>
              </w:rPr>
              <w:t xml:space="preserve">Дата проведения заседания Совета директоров </w:t>
            </w:r>
            <w:r>
              <w:rPr>
                <w:noProof/>
              </w:rPr>
              <w:t xml:space="preserve">публичного </w:t>
            </w:r>
            <w:r w:rsidRPr="007B4EA8">
              <w:rPr>
                <w:noProof/>
              </w:rPr>
              <w:t xml:space="preserve">акционерного общества, на котором принято соответствующее решение: </w:t>
            </w:r>
            <w:r>
              <w:rPr>
                <w:b/>
                <w:i/>
                <w:noProof/>
              </w:rPr>
              <w:t>с 19</w:t>
            </w:r>
            <w:r w:rsidRPr="007B4EA8">
              <w:rPr>
                <w:b/>
                <w:i/>
                <w:noProof/>
              </w:rPr>
              <w:t>.03.201</w:t>
            </w:r>
            <w:r>
              <w:rPr>
                <w:b/>
                <w:i/>
                <w:noProof/>
              </w:rPr>
              <w:t>9 по 29</w:t>
            </w:r>
            <w:r w:rsidRPr="007B4EA8">
              <w:rPr>
                <w:b/>
                <w:i/>
                <w:noProof/>
              </w:rPr>
              <w:t>.03.201</w:t>
            </w:r>
            <w:r>
              <w:rPr>
                <w:b/>
                <w:i/>
                <w:noProof/>
              </w:rPr>
              <w:t>9</w:t>
            </w:r>
            <w:r w:rsidRPr="007B4EA8">
              <w:rPr>
                <w:b/>
                <w:i/>
                <w:noProof/>
              </w:rPr>
              <w:t xml:space="preserve"> (в форме заочного голосования).</w:t>
            </w:r>
          </w:p>
          <w:p w:rsidR="00E13DD5" w:rsidRPr="00097FEF" w:rsidRDefault="00E13DD5" w:rsidP="00E13DD5">
            <w:pPr>
              <w:jc w:val="both"/>
              <w:rPr>
                <w:b/>
                <w:i/>
                <w:lang w:eastAsia="en-US"/>
              </w:rPr>
            </w:pPr>
            <w:r w:rsidRPr="00E13DD5">
              <w:rPr>
                <w:b/>
                <w:lang w:eastAsia="en-US"/>
              </w:rPr>
              <w:t>2.10.</w:t>
            </w:r>
            <w:r>
              <w:rPr>
                <w:b/>
                <w:lang w:eastAsia="en-US"/>
              </w:rPr>
              <w:t xml:space="preserve"> </w:t>
            </w:r>
            <w:r w:rsidRPr="007B4EA8">
              <w:rPr>
                <w:lang w:eastAsia="en-US"/>
              </w:rPr>
              <w:t>Идентификационные признаки акций, владельцы которых имеют право на участие в</w:t>
            </w:r>
            <w:r w:rsidRPr="005600E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годовом О</w:t>
            </w:r>
            <w:r w:rsidRPr="005600EA">
              <w:rPr>
                <w:lang w:eastAsia="en-US"/>
              </w:rPr>
              <w:t>бщем собрании акционеров эмитента:</w:t>
            </w:r>
          </w:p>
          <w:p w:rsidR="00E13DD5" w:rsidRPr="0005775B" w:rsidRDefault="00E13DD5" w:rsidP="00E13DD5">
            <w:pPr>
              <w:jc w:val="both"/>
              <w:rPr>
                <w:b/>
                <w:bCs/>
              </w:rPr>
            </w:pPr>
            <w:r w:rsidRPr="005600EA">
              <w:rPr>
                <w:bCs/>
              </w:rPr>
              <w:t>Вид категория (тип), серия ценных бумаг:</w:t>
            </w:r>
            <w:r w:rsidRPr="0005775B">
              <w:rPr>
                <w:b/>
                <w:bCs/>
              </w:rPr>
              <w:t xml:space="preserve"> акции обыкновенные именные бездокументарные</w:t>
            </w:r>
            <w:r>
              <w:rPr>
                <w:b/>
                <w:bCs/>
              </w:rPr>
              <w:t>;</w:t>
            </w:r>
            <w:r w:rsidRPr="0005775B">
              <w:rPr>
                <w:b/>
                <w:bCs/>
              </w:rPr>
              <w:t xml:space="preserve"> </w:t>
            </w:r>
          </w:p>
          <w:p w:rsidR="00E13DD5" w:rsidRPr="0005775B" w:rsidRDefault="00E13DD5" w:rsidP="00E13DD5">
            <w:pPr>
              <w:jc w:val="both"/>
              <w:rPr>
                <w:b/>
                <w:bCs/>
              </w:rPr>
            </w:pPr>
            <w:r w:rsidRPr="005600EA">
              <w:rPr>
                <w:bCs/>
              </w:rPr>
              <w:t>Государственный регистрационный номер выпуска:</w:t>
            </w:r>
            <w:r w:rsidRPr="0005775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1-01-30520-D</w:t>
            </w:r>
          </w:p>
          <w:p w:rsidR="00E13DD5" w:rsidRDefault="00E13DD5" w:rsidP="00E13DD5">
            <w:pPr>
              <w:jc w:val="both"/>
              <w:rPr>
                <w:b/>
                <w:bCs/>
              </w:rPr>
            </w:pPr>
            <w:r w:rsidRPr="005600EA">
              <w:rPr>
                <w:bCs/>
              </w:rPr>
              <w:t>Дата государственной регистрации выпуска ценных бумаг:</w:t>
            </w:r>
            <w:r w:rsidRPr="0005775B">
              <w:rPr>
                <w:b/>
                <w:bCs/>
              </w:rPr>
              <w:t xml:space="preserve"> </w:t>
            </w:r>
            <w:r w:rsidRPr="00B34A6B">
              <w:rPr>
                <w:b/>
                <w:bCs/>
              </w:rPr>
              <w:t>29.09.2003</w:t>
            </w:r>
            <w:r w:rsidRPr="0005775B">
              <w:rPr>
                <w:b/>
                <w:bCs/>
              </w:rPr>
              <w:t xml:space="preserve"> г.</w:t>
            </w:r>
          </w:p>
          <w:p w:rsidR="00E13DD5" w:rsidRDefault="00E13DD5" w:rsidP="00E13DD5">
            <w:pPr>
              <w:jc w:val="both"/>
              <w:rPr>
                <w:b/>
              </w:rPr>
            </w:pPr>
            <w:r w:rsidRPr="005600EA">
              <w:rPr>
                <w:color w:val="000000"/>
                <w:shd w:val="clear" w:color="auto" w:fill="FFFFFF"/>
              </w:rPr>
              <w:t xml:space="preserve">Международный код (номер) идентификации ценных бумаг (ISIN): </w:t>
            </w:r>
            <w:bookmarkStart w:id="1" w:name="isin"/>
            <w:r w:rsidRPr="00B34A6B">
              <w:rPr>
                <w:b/>
              </w:rPr>
              <w:fldChar w:fldCharType="begin"/>
            </w:r>
            <w:r w:rsidRPr="00B34A6B">
              <w:rPr>
                <w:b/>
              </w:rPr>
              <w:instrText xml:space="preserve"> HYPERLINK "http://www.micex.ru/marketdata/quotes?secid=NFAZ" </w:instrText>
            </w:r>
            <w:r w:rsidRPr="00B34A6B">
              <w:rPr>
                <w:b/>
              </w:rPr>
            </w:r>
            <w:r w:rsidRPr="00B34A6B">
              <w:rPr>
                <w:b/>
              </w:rPr>
              <w:fldChar w:fldCharType="separate"/>
            </w:r>
            <w:r w:rsidRPr="00B34A6B">
              <w:rPr>
                <w:rStyle w:val="a7"/>
                <w:b/>
                <w:color w:val="000000"/>
                <w:bdr w:val="none" w:sz="0" w:space="0" w:color="auto" w:frame="1"/>
                <w:shd w:val="clear" w:color="auto" w:fill="FFFFFF"/>
              </w:rPr>
              <w:t>RU0009115604</w:t>
            </w:r>
            <w:r w:rsidRPr="00B34A6B">
              <w:rPr>
                <w:b/>
              </w:rPr>
              <w:fldChar w:fldCharType="end"/>
            </w:r>
            <w:bookmarkEnd w:id="1"/>
            <w:r>
              <w:rPr>
                <w:b/>
              </w:rPr>
              <w:t>.</w:t>
            </w:r>
          </w:p>
          <w:p w:rsidR="00E13DD5" w:rsidRPr="007B4EA8" w:rsidRDefault="00E13DD5" w:rsidP="00E13DD5">
            <w:pPr>
              <w:jc w:val="both"/>
              <w:rPr>
                <w:lang w:eastAsia="en-US"/>
              </w:rPr>
            </w:pPr>
            <w:r w:rsidRPr="00E13DD5">
              <w:rPr>
                <w:b/>
                <w:lang w:eastAsia="en-US"/>
              </w:rPr>
              <w:t>2.11.</w:t>
            </w:r>
            <w:r>
              <w:rPr>
                <w:lang w:eastAsia="en-US"/>
              </w:rPr>
              <w:t xml:space="preserve"> </w:t>
            </w:r>
            <w:r w:rsidRPr="007B4EA8">
              <w:rPr>
                <w:noProof/>
              </w:rPr>
              <w:t xml:space="preserve">Дата проведения заседания Совета директоров </w:t>
            </w:r>
            <w:r>
              <w:rPr>
                <w:noProof/>
              </w:rPr>
              <w:t xml:space="preserve">публичного </w:t>
            </w:r>
            <w:r w:rsidRPr="007B4EA8">
              <w:rPr>
                <w:noProof/>
              </w:rPr>
              <w:t xml:space="preserve">акционерного общества, на котором принято соответствующее решение: </w:t>
            </w:r>
            <w:r>
              <w:rPr>
                <w:b/>
                <w:i/>
                <w:noProof/>
              </w:rPr>
              <w:t>29</w:t>
            </w:r>
            <w:r w:rsidRPr="007B4EA8">
              <w:rPr>
                <w:b/>
                <w:i/>
                <w:noProof/>
              </w:rPr>
              <w:t>.03.201</w:t>
            </w:r>
            <w:r>
              <w:rPr>
                <w:b/>
                <w:i/>
                <w:noProof/>
              </w:rPr>
              <w:t>9</w:t>
            </w:r>
            <w:r w:rsidRPr="007B4EA8">
              <w:rPr>
                <w:b/>
                <w:i/>
                <w:noProof/>
              </w:rPr>
              <w:t xml:space="preserve"> (в форме заочного голосования).</w:t>
            </w:r>
          </w:p>
          <w:p w:rsidR="00E13DD5" w:rsidRDefault="00E13DD5" w:rsidP="00E13DD5">
            <w:r w:rsidRPr="00E13DD5">
              <w:rPr>
                <w:b/>
                <w:lang w:eastAsia="en-US"/>
              </w:rPr>
              <w:t>2.12.</w:t>
            </w:r>
            <w:r>
              <w:rPr>
                <w:lang w:eastAsia="en-US"/>
              </w:rPr>
              <w:t xml:space="preserve"> </w:t>
            </w:r>
            <w:r w:rsidRPr="007B4EA8">
              <w:t>Дата составления и номер протокола заседания Совета директоров акционерного общества, на котором принято соответствующее решение:</w:t>
            </w:r>
            <w:r w:rsidRPr="007B4EA8">
              <w:rPr>
                <w:lang w:eastAsia="en-US"/>
              </w:rPr>
              <w:t xml:space="preserve"> </w:t>
            </w:r>
            <w:r w:rsidRPr="007A04E5">
              <w:rPr>
                <w:b/>
                <w:lang w:eastAsia="en-US"/>
              </w:rPr>
              <w:t>29</w:t>
            </w:r>
            <w:r w:rsidRPr="007B4EA8">
              <w:rPr>
                <w:b/>
                <w:lang w:eastAsia="en-US"/>
              </w:rPr>
              <w:t>.03.201</w:t>
            </w:r>
            <w:r>
              <w:rPr>
                <w:b/>
                <w:lang w:eastAsia="en-US"/>
              </w:rPr>
              <w:t>9, протокол № 9 (22</w:t>
            </w:r>
            <w:r w:rsidRPr="007B4EA8">
              <w:rPr>
                <w:b/>
                <w:lang w:eastAsia="en-US"/>
              </w:rPr>
              <w:t>4).</w:t>
            </w:r>
          </w:p>
        </w:tc>
      </w:tr>
      <w:tr w:rsidR="00E13DD5" w:rsidTr="00E13DD5">
        <w:tc>
          <w:tcPr>
            <w:tcW w:w="10201" w:type="dxa"/>
          </w:tcPr>
          <w:p w:rsidR="00E13DD5" w:rsidRPr="00586541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center"/>
              <w:rPr>
                <w:lang w:eastAsia="en-US"/>
              </w:rPr>
            </w:pPr>
            <w:r w:rsidRPr="00D13841">
              <w:rPr>
                <w:rFonts w:ascii="Arial" w:hAnsi="Arial" w:cs="Arial"/>
                <w:b/>
                <w:bCs/>
              </w:rPr>
              <w:lastRenderedPageBreak/>
              <w:t>3. Подпись</w:t>
            </w:r>
          </w:p>
        </w:tc>
      </w:tr>
      <w:tr w:rsidR="00E13DD5" w:rsidTr="00E13DD5">
        <w:tc>
          <w:tcPr>
            <w:tcW w:w="10201" w:type="dxa"/>
          </w:tcPr>
          <w:p w:rsidR="00E13DD5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E13DD5">
              <w:rPr>
                <w:b/>
                <w:lang w:eastAsia="en-US"/>
              </w:rPr>
              <w:t>3.1.</w:t>
            </w:r>
            <w:r>
              <w:t xml:space="preserve"> </w:t>
            </w:r>
            <w:r>
              <w:t xml:space="preserve">Ведущий специалист группы </w:t>
            </w:r>
          </w:p>
          <w:p w:rsidR="00E13DD5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>
              <w:t xml:space="preserve">корпоративного управления </w:t>
            </w:r>
          </w:p>
          <w:p w:rsidR="00E13DD5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>
              <w:t>доверенность от 06.07.2018 № 95</w:t>
            </w:r>
            <w:r>
              <w:t xml:space="preserve">   ___________________ Г.Р. Аюпова</w:t>
            </w:r>
          </w:p>
          <w:p w:rsidR="00E13DD5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18"/>
                <w:szCs w:val="18"/>
              </w:rPr>
            </w:pPr>
            <w:r>
              <w:t xml:space="preserve">                                                                       </w:t>
            </w:r>
            <w:r w:rsidRPr="00E13DD5">
              <w:rPr>
                <w:sz w:val="18"/>
                <w:szCs w:val="18"/>
              </w:rPr>
              <w:t>(подпись)</w:t>
            </w:r>
          </w:p>
          <w:p w:rsidR="00E13DD5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</w:p>
          <w:p w:rsidR="00E13DD5" w:rsidRPr="00E13DD5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E13DD5">
              <w:rPr>
                <w:b/>
              </w:rPr>
              <w:t>3.2.</w:t>
            </w:r>
            <w:r w:rsidRPr="00E13DD5">
              <w:t xml:space="preserve"> </w:t>
            </w:r>
            <w:r>
              <w:t xml:space="preserve">Дата </w:t>
            </w:r>
            <w:r w:rsidRPr="00E13DD5">
              <w:t>«</w:t>
            </w:r>
            <w:r w:rsidRPr="00E13DD5">
              <w:rPr>
                <w:u w:val="single"/>
              </w:rPr>
              <w:t>29</w:t>
            </w:r>
            <w:r w:rsidRPr="00E13DD5">
              <w:t>»</w:t>
            </w:r>
            <w:r>
              <w:t xml:space="preserve"> </w:t>
            </w:r>
            <w:r w:rsidRPr="00E13DD5">
              <w:rPr>
                <w:u w:val="single"/>
              </w:rPr>
              <w:t>марта</w:t>
            </w:r>
            <w:r>
              <w:t xml:space="preserve"> </w:t>
            </w:r>
            <w:r w:rsidRPr="00E13DD5">
              <w:rPr>
                <w:u w:val="single"/>
              </w:rPr>
              <w:t>2019 г.</w:t>
            </w:r>
            <w:r>
              <w:t xml:space="preserve">                   М.П.</w:t>
            </w:r>
          </w:p>
          <w:p w:rsidR="00E13DD5" w:rsidRPr="00586541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lang w:eastAsia="en-US"/>
              </w:rPr>
            </w:pPr>
          </w:p>
        </w:tc>
      </w:tr>
    </w:tbl>
    <w:p w:rsidR="00E13DD5" w:rsidRDefault="00E13DD5"/>
    <w:sectPr w:rsidR="00E13DD5" w:rsidSect="00E13DD5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A7"/>
    <w:rsid w:val="00356CD0"/>
    <w:rsid w:val="00592F8D"/>
    <w:rsid w:val="006064A7"/>
    <w:rsid w:val="00E1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67A27-FF5F-4659-A357-9AA2458E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E13DD5"/>
    <w:rPr>
      <w:b/>
      <w:i/>
      <w:sz w:val="22"/>
    </w:rPr>
  </w:style>
  <w:style w:type="paragraph" w:styleId="a3">
    <w:name w:val="Plain Text"/>
    <w:basedOn w:val="a"/>
    <w:link w:val="a4"/>
    <w:uiPriority w:val="99"/>
    <w:unhideWhenUsed/>
    <w:rsid w:val="00E13DD5"/>
    <w:pPr>
      <w:autoSpaceDE/>
      <w:autoSpaceDN/>
    </w:pPr>
    <w:rPr>
      <w:rFonts w:ascii="Calibri" w:eastAsia="Calibri" w:hAnsi="Calibri"/>
      <w:sz w:val="22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E13DD5"/>
    <w:rPr>
      <w:rFonts w:ascii="Calibri" w:eastAsia="Calibri" w:hAnsi="Calibri" w:cs="Times New Roman"/>
      <w:szCs w:val="21"/>
    </w:rPr>
  </w:style>
  <w:style w:type="table" w:styleId="a5">
    <w:name w:val="Table Grid"/>
    <w:basedOn w:val="a1"/>
    <w:uiPriority w:val="39"/>
    <w:rsid w:val="00E13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13DD5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E13DD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953</Words>
  <Characters>5437</Characters>
  <Application>Microsoft Office Word</Application>
  <DocSecurity>0</DocSecurity>
  <Lines>45</Lines>
  <Paragraphs>12</Paragraphs>
  <ScaleCrop>false</ScaleCrop>
  <Company>PAO NEFAZ</Company>
  <LinksUpToDate>false</LinksUpToDate>
  <CharactersWithSpaces>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Аюпова Гульнара Рашитовна</cp:lastModifiedBy>
  <cp:revision>3</cp:revision>
  <dcterms:created xsi:type="dcterms:W3CDTF">2019-03-29T07:13:00Z</dcterms:created>
  <dcterms:modified xsi:type="dcterms:W3CDTF">2019-03-29T07:25:00Z</dcterms:modified>
</cp:coreProperties>
</file>