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8F5458" w:rsidRDefault="00FA7174" w:rsidP="00FA7174">
      <w:pPr>
        <w:jc w:val="center"/>
        <w:rPr>
          <w:b/>
          <w:bCs/>
        </w:rPr>
      </w:pPr>
      <w:r w:rsidRPr="008F5458">
        <w:rPr>
          <w:b/>
          <w:bCs/>
        </w:rPr>
        <w:t>Сообщение о существенном факте</w:t>
      </w:r>
      <w:r w:rsidRPr="008F5458">
        <w:rPr>
          <w:b/>
          <w:bCs/>
        </w:rPr>
        <w:br/>
        <w:t>о решениях, принятых Советом директоров</w:t>
      </w:r>
    </w:p>
    <w:p w:rsidR="00FA7174" w:rsidRPr="008F5458" w:rsidRDefault="00FA7174" w:rsidP="00FA7174">
      <w:pPr>
        <w:spacing w:line="276" w:lineRule="auto"/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8F5458" w:rsidTr="0043467B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8F5458" w:rsidRDefault="00FA7174" w:rsidP="0043467B">
            <w:pPr>
              <w:spacing w:line="276" w:lineRule="auto"/>
              <w:jc w:val="center"/>
              <w:rPr>
                <w:b/>
                <w:bCs/>
              </w:rPr>
            </w:pPr>
            <w:r w:rsidRPr="008F5458">
              <w:rPr>
                <w:b/>
                <w:bCs/>
              </w:rPr>
              <w:t>1. Общие сведения</w:t>
            </w:r>
          </w:p>
        </w:tc>
      </w:tr>
      <w:tr w:rsidR="00FA7174" w:rsidRPr="008F5458" w:rsidTr="0043467B">
        <w:trPr>
          <w:trHeight w:val="528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 w:rsidRPr="008F5458">
              <w:rPr>
                <w:rFonts w:ascii="Times New Roman" w:hAnsi="Times New Roman" w:cs="Times New Roman"/>
                <w:snapToGrid w:val="0"/>
                <w:color w:val="000000"/>
              </w:rPr>
              <w:t xml:space="preserve">1.1. </w:t>
            </w:r>
            <w:r w:rsidR="00C809E8" w:rsidRPr="008F5458">
              <w:rPr>
                <w:rFonts w:ascii="Times New Roman" w:hAnsi="Times New Roman" w:cs="Times New Roman"/>
              </w:rPr>
              <w:t>Полное фирменное наименование (для коммерческой организации) или наименование (для некоммерческой организации)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>1.</w:t>
            </w:r>
            <w:r w:rsidR="00163366" w:rsidRPr="008F5458">
              <w:rPr>
                <w:snapToGrid w:val="0"/>
                <w:color w:val="000000"/>
              </w:rPr>
              <w:t>2</w:t>
            </w:r>
            <w:r w:rsidRPr="008F5458">
              <w:rPr>
                <w:snapToGrid w:val="0"/>
                <w:color w:val="000000"/>
              </w:rPr>
              <w:t xml:space="preserve">. </w:t>
            </w:r>
            <w:r w:rsidR="00163366" w:rsidRPr="008F5458">
              <w:rPr>
                <w:snapToGrid w:val="0"/>
                <w:color w:val="000000"/>
              </w:rPr>
              <w:t>Адрес эмитента, указанный в едином государственном реестре юридических лиц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1.4. </w:t>
            </w:r>
            <w:r w:rsidR="00163366" w:rsidRPr="008F5458">
              <w:rPr>
                <w:snapToGrid w:val="0"/>
                <w:color w:val="000000"/>
              </w:rPr>
              <w:t>Основной государственный регистрационный номер (</w:t>
            </w:r>
            <w:r w:rsidRPr="008F5458">
              <w:rPr>
                <w:snapToGrid w:val="0"/>
                <w:color w:val="000000"/>
              </w:rPr>
              <w:t>ОГРН</w:t>
            </w:r>
            <w:r w:rsidR="00590357" w:rsidRPr="008F5458">
              <w:rPr>
                <w:snapToGrid w:val="0"/>
                <w:color w:val="000000"/>
              </w:rPr>
              <w:t>)</w:t>
            </w:r>
            <w:r w:rsidRPr="008F5458">
              <w:rPr>
                <w:snapToGrid w:val="0"/>
                <w:color w:val="000000"/>
              </w:rPr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t xml:space="preserve">1.5. </w:t>
            </w:r>
            <w:r w:rsidR="00163366" w:rsidRPr="008F5458">
              <w:t>Идентификационный номер налогоплательщика (</w:t>
            </w:r>
            <w:r w:rsidRPr="008F5458">
              <w:t>ИНН</w:t>
            </w:r>
            <w:r w:rsidR="00163366" w:rsidRPr="008F5458">
              <w:t>)</w:t>
            </w:r>
            <w:r w:rsidRPr="008F5458"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1.6. Уникальный код эмитента, присвоенный </w:t>
            </w:r>
            <w:r w:rsidR="00163366" w:rsidRPr="008F5458">
              <w:rPr>
                <w:snapToGrid w:val="0"/>
                <w:color w:val="000000"/>
              </w:rPr>
              <w:t xml:space="preserve">Банком России 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rStyle w:val="SUBST"/>
                <w:bCs/>
                <w:iCs/>
                <w:sz w:val="24"/>
              </w:rPr>
              <w:t>30520-</w:t>
            </w:r>
            <w:r w:rsidRPr="008F5458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1.7. Адрес страницы в сети </w:t>
            </w:r>
            <w:r w:rsidR="00C809E8" w:rsidRPr="008F5458">
              <w:rPr>
                <w:snapToGrid w:val="0"/>
                <w:color w:val="000000"/>
              </w:rPr>
              <w:t>«</w:t>
            </w:r>
            <w:r w:rsidRPr="008F5458">
              <w:rPr>
                <w:snapToGrid w:val="0"/>
                <w:color w:val="000000"/>
              </w:rPr>
              <w:t>Интернет</w:t>
            </w:r>
            <w:r w:rsidR="00C809E8" w:rsidRPr="008F5458">
              <w:rPr>
                <w:snapToGrid w:val="0"/>
                <w:color w:val="000000"/>
              </w:rPr>
              <w:t>»</w:t>
            </w:r>
            <w:r w:rsidRPr="008F5458">
              <w:rPr>
                <w:snapToGrid w:val="0"/>
                <w:color w:val="000000"/>
              </w:rPr>
              <w:t>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e</w:t>
            </w:r>
            <w:r w:rsidRPr="008F5458">
              <w:rPr>
                <w:b/>
                <w:bCs/>
                <w:i/>
                <w:iCs/>
              </w:rPr>
              <w:t>-</w:t>
            </w:r>
            <w:r w:rsidRPr="008F5458">
              <w:rPr>
                <w:b/>
                <w:bCs/>
                <w:i/>
                <w:iCs/>
                <w:lang w:val="en-US"/>
              </w:rPr>
              <w:t>disclosure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portal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company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aspx</w:t>
            </w:r>
            <w:r w:rsidRPr="008F5458">
              <w:rPr>
                <w:b/>
                <w:bCs/>
                <w:i/>
                <w:iCs/>
              </w:rPr>
              <w:t>?</w:t>
            </w:r>
            <w:r w:rsidRPr="008F5458">
              <w:rPr>
                <w:b/>
                <w:bCs/>
                <w:i/>
                <w:iCs/>
                <w:lang w:val="en-US"/>
              </w:rPr>
              <w:t>id</w:t>
            </w:r>
            <w:r w:rsidRPr="008F5458">
              <w:rPr>
                <w:b/>
                <w:bCs/>
                <w:i/>
                <w:iCs/>
              </w:rPr>
              <w:t xml:space="preserve">=227, </w:t>
            </w: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nefaz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</w:p>
        </w:tc>
      </w:tr>
      <w:tr w:rsidR="0039354B" w:rsidRPr="008F5458" w:rsidTr="0043467B">
        <w:trPr>
          <w:trHeight w:val="284"/>
        </w:trPr>
        <w:tc>
          <w:tcPr>
            <w:tcW w:w="4820" w:type="dxa"/>
            <w:vAlign w:val="center"/>
          </w:tcPr>
          <w:p w:rsidR="0039354B" w:rsidRPr="008F5458" w:rsidRDefault="0039354B" w:rsidP="001B73C9">
            <w:pPr>
              <w:spacing w:line="276" w:lineRule="auto"/>
              <w:jc w:val="both"/>
            </w:pPr>
            <w:r w:rsidRPr="008F5458">
              <w:rPr>
                <w:snapToGrid w:val="0"/>
                <w:color w:val="000000"/>
              </w:rPr>
              <w:t xml:space="preserve">1.8. </w:t>
            </w:r>
            <w:r w:rsidRPr="008F5458">
              <w:t xml:space="preserve">Дата наступления события </w:t>
            </w:r>
            <w:r w:rsidR="00C809E8" w:rsidRPr="008F5458">
              <w:t>(</w:t>
            </w:r>
            <w:r w:rsidRPr="008F5458">
              <w:t xml:space="preserve">существенного  </w:t>
            </w:r>
          </w:p>
          <w:p w:rsidR="0039354B" w:rsidRPr="008F5458" w:rsidRDefault="00C809E8" w:rsidP="001B73C9">
            <w:pPr>
              <w:spacing w:line="276" w:lineRule="auto"/>
              <w:jc w:val="both"/>
            </w:pPr>
            <w:r w:rsidRPr="008F5458">
              <w:t>факта), о котором составлено сообщение.</w:t>
            </w:r>
          </w:p>
        </w:tc>
        <w:tc>
          <w:tcPr>
            <w:tcW w:w="5386" w:type="dxa"/>
            <w:vAlign w:val="center"/>
          </w:tcPr>
          <w:p w:rsidR="0039354B" w:rsidRPr="008F5458" w:rsidRDefault="00255339" w:rsidP="00A14DCC">
            <w:pPr>
              <w:spacing w:line="276" w:lineRule="auto"/>
              <w:ind w:left="360" w:hanging="22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A14DCC">
              <w:rPr>
                <w:b/>
                <w:i/>
                <w:lang w:val="en-US"/>
              </w:rPr>
              <w:t>1</w:t>
            </w:r>
            <w:r w:rsidR="002B6CA4">
              <w:rPr>
                <w:b/>
                <w:i/>
              </w:rPr>
              <w:t xml:space="preserve"> августа </w:t>
            </w:r>
            <w:r w:rsidR="0039354B" w:rsidRPr="008F5458">
              <w:rPr>
                <w:b/>
                <w:i/>
              </w:rPr>
              <w:t>20</w:t>
            </w:r>
            <w:r w:rsidR="00AD38FB" w:rsidRPr="008F5458">
              <w:rPr>
                <w:b/>
                <w:i/>
              </w:rPr>
              <w:t>2</w:t>
            </w:r>
            <w:r w:rsidR="00B90B59">
              <w:rPr>
                <w:b/>
                <w:i/>
              </w:rPr>
              <w:t>4</w:t>
            </w:r>
            <w:r w:rsidR="0039354B" w:rsidRPr="008F5458">
              <w:rPr>
                <w:b/>
                <w:i/>
              </w:rPr>
              <w:t xml:space="preserve"> года.</w:t>
            </w:r>
          </w:p>
        </w:tc>
      </w:tr>
    </w:tbl>
    <w:p w:rsidR="00FE2358" w:rsidRPr="008F54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8F5458" w:rsidTr="00B17B84">
        <w:trPr>
          <w:trHeight w:val="521"/>
        </w:trPr>
        <w:tc>
          <w:tcPr>
            <w:tcW w:w="10201" w:type="dxa"/>
          </w:tcPr>
          <w:p w:rsidR="00B17B84" w:rsidRPr="008F5458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8F5458" w:rsidRDefault="00625402" w:rsidP="00B17B84">
            <w:pPr>
              <w:jc w:val="center"/>
            </w:pPr>
            <w:r w:rsidRPr="008F5458">
              <w:rPr>
                <w:b/>
                <w:bCs/>
              </w:rPr>
              <w:t>2. Содержание сообщения</w:t>
            </w:r>
          </w:p>
        </w:tc>
      </w:tr>
      <w:tr w:rsidR="00FA7174" w:rsidRPr="008F5458" w:rsidTr="00E54D28">
        <w:trPr>
          <w:trHeight w:val="707"/>
        </w:trPr>
        <w:tc>
          <w:tcPr>
            <w:tcW w:w="10201" w:type="dxa"/>
          </w:tcPr>
          <w:p w:rsidR="00904715" w:rsidRPr="001B73C9" w:rsidRDefault="005E4BB1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8F5458">
              <w:rPr>
                <w:i/>
                <w:sz w:val="24"/>
                <w:szCs w:val="24"/>
              </w:rPr>
              <w:t xml:space="preserve">2.1. </w:t>
            </w:r>
            <w:r w:rsidRPr="001B73C9">
              <w:rPr>
                <w:i/>
                <w:sz w:val="24"/>
                <w:szCs w:val="24"/>
              </w:rPr>
              <w:t xml:space="preserve">Кворум заседания Совета директоров эмитента и результаты голосования: </w:t>
            </w:r>
          </w:p>
          <w:p w:rsidR="00904715" w:rsidRPr="001B73C9" w:rsidRDefault="005E4BB1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На момент завершения заочного голосования</w:t>
            </w:r>
            <w:r w:rsidR="00760FCA" w:rsidRPr="001B73C9">
              <w:rPr>
                <w:i/>
                <w:sz w:val="24"/>
                <w:szCs w:val="24"/>
              </w:rPr>
              <w:t xml:space="preserve"> </w:t>
            </w:r>
            <w:r w:rsidR="00255339" w:rsidRPr="00A14DCC">
              <w:rPr>
                <w:i/>
                <w:sz w:val="24"/>
                <w:szCs w:val="24"/>
              </w:rPr>
              <w:t>2</w:t>
            </w:r>
            <w:r w:rsidR="00A14DCC" w:rsidRPr="00A14DCC">
              <w:rPr>
                <w:i/>
                <w:sz w:val="24"/>
                <w:szCs w:val="24"/>
              </w:rPr>
              <w:t>1</w:t>
            </w:r>
            <w:r w:rsidR="00600148">
              <w:rPr>
                <w:i/>
                <w:sz w:val="24"/>
                <w:szCs w:val="24"/>
              </w:rPr>
              <w:t xml:space="preserve"> августа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B90B59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 бюллетени для заочного голосования получены от</w:t>
            </w:r>
            <w:r w:rsidR="000D0CC9" w:rsidRPr="001B73C9">
              <w:rPr>
                <w:i/>
                <w:sz w:val="24"/>
                <w:szCs w:val="24"/>
              </w:rPr>
              <w:t xml:space="preserve"> </w:t>
            </w:r>
            <w:r w:rsidR="00255339">
              <w:rPr>
                <w:i/>
                <w:sz w:val="24"/>
                <w:szCs w:val="24"/>
              </w:rPr>
              <w:t>7</w:t>
            </w:r>
            <w:r w:rsidRPr="001B73C9">
              <w:rPr>
                <w:i/>
                <w:sz w:val="24"/>
                <w:szCs w:val="24"/>
              </w:rPr>
              <w:t xml:space="preserve"> членов Совета директоров ПАО "НЕФАЗ" из 7 членов Совета директоров, избранных </w:t>
            </w:r>
            <w:r w:rsidR="0044006B" w:rsidRPr="001B73C9">
              <w:rPr>
                <w:i/>
                <w:sz w:val="24"/>
                <w:szCs w:val="24"/>
              </w:rPr>
              <w:t xml:space="preserve">внеочередным </w:t>
            </w:r>
            <w:r w:rsidR="006F4A34" w:rsidRPr="001B73C9">
              <w:rPr>
                <w:i/>
                <w:sz w:val="24"/>
                <w:szCs w:val="24"/>
              </w:rPr>
              <w:t>О</w:t>
            </w:r>
            <w:r w:rsidRPr="001B73C9">
              <w:rPr>
                <w:i/>
                <w:sz w:val="24"/>
                <w:szCs w:val="24"/>
              </w:rPr>
              <w:t xml:space="preserve">бщим собранием акционеров ПАО "НЕФАЗ" </w:t>
            </w:r>
            <w:r w:rsidR="0044006B" w:rsidRPr="001B73C9">
              <w:rPr>
                <w:i/>
                <w:sz w:val="24"/>
                <w:szCs w:val="24"/>
              </w:rPr>
              <w:t xml:space="preserve">18 декабря </w:t>
            </w:r>
            <w:r w:rsidR="00B36645" w:rsidRPr="001B73C9">
              <w:rPr>
                <w:i/>
                <w:sz w:val="24"/>
                <w:szCs w:val="24"/>
              </w:rPr>
              <w:t xml:space="preserve"> 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44006B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года. </w:t>
            </w:r>
          </w:p>
          <w:p w:rsidR="001B73C9" w:rsidRDefault="001B73C9" w:rsidP="00255339">
            <w:pPr>
              <w:keepNext/>
              <w:keepLines/>
              <w:spacing w:line="276" w:lineRule="auto"/>
              <w:jc w:val="both"/>
              <w:rPr>
                <w:i/>
              </w:rPr>
            </w:pPr>
            <w:r>
              <w:rPr>
                <w:b/>
                <w:i/>
              </w:rPr>
              <w:t xml:space="preserve">      </w:t>
            </w:r>
            <w:r w:rsidR="00255339">
              <w:rPr>
                <w:b/>
                <w:i/>
              </w:rPr>
              <w:t xml:space="preserve"> По </w:t>
            </w:r>
            <w:r w:rsidRPr="001B73C9">
              <w:rPr>
                <w:b/>
                <w:i/>
              </w:rPr>
              <w:t>вопросу:</w:t>
            </w:r>
            <w:r w:rsidRPr="001B73C9">
              <w:rPr>
                <w:i/>
              </w:rPr>
              <w:t xml:space="preserve"> </w:t>
            </w:r>
            <w:r w:rsidRPr="00600148">
              <w:rPr>
                <w:i/>
              </w:rPr>
              <w:t>«</w:t>
            </w:r>
            <w:r w:rsidR="00255339" w:rsidRPr="00255339">
              <w:rPr>
                <w:i/>
              </w:rPr>
              <w:t>О согласии на совершение сделки между Публичным акционерным обществом «НЕФАЗ» и Муниципальным автономным учреждением культуры городского округа город Нефтекамск Республики Башкортостан «Городской Центр Культуры» - договора о благотворительной помощи</w:t>
            </w:r>
            <w:r w:rsidR="00600148" w:rsidRPr="00600148">
              <w:rPr>
                <w:i/>
              </w:rPr>
              <w:t>»</w:t>
            </w:r>
            <w:r w:rsidRPr="00600148">
              <w:rPr>
                <w:i/>
              </w:rPr>
              <w:t>,</w:t>
            </w:r>
            <w:r w:rsidRPr="001B73C9">
              <w:rPr>
                <w:b/>
                <w:i/>
              </w:rPr>
              <w:t xml:space="preserve"> </w:t>
            </w:r>
            <w:r w:rsidRPr="001B73C9">
              <w:rPr>
                <w:i/>
              </w:rPr>
              <w:t xml:space="preserve">кворум имеется. </w:t>
            </w:r>
          </w:p>
          <w:p w:rsidR="001B73C9" w:rsidRDefault="001B73C9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 xml:space="preserve">Результаты голосования: </w:t>
            </w:r>
            <w:r w:rsidRPr="00A14DCC">
              <w:rPr>
                <w:i/>
                <w:sz w:val="24"/>
                <w:szCs w:val="24"/>
              </w:rPr>
              <w:t xml:space="preserve">ЗА - </w:t>
            </w:r>
            <w:r w:rsidR="00255339" w:rsidRPr="00A14DCC">
              <w:rPr>
                <w:i/>
                <w:sz w:val="24"/>
                <w:szCs w:val="24"/>
              </w:rPr>
              <w:t>7</w:t>
            </w:r>
            <w:r w:rsidRPr="00A14DCC">
              <w:rPr>
                <w:i/>
                <w:sz w:val="24"/>
                <w:szCs w:val="24"/>
              </w:rPr>
              <w:t>, ПРОТИВ - нет, ВОЗДЕРЖАЛСЯ - нет</w:t>
            </w:r>
            <w:r w:rsidRPr="001B73C9">
              <w:rPr>
                <w:i/>
                <w:sz w:val="24"/>
                <w:szCs w:val="24"/>
              </w:rPr>
              <w:t>;</w:t>
            </w:r>
            <w:r>
              <w:rPr>
                <w:i/>
                <w:sz w:val="24"/>
                <w:szCs w:val="24"/>
              </w:rPr>
              <w:t xml:space="preserve"> решение принято.</w:t>
            </w:r>
          </w:p>
          <w:p w:rsidR="00E54D28" w:rsidRDefault="00E54D28" w:rsidP="0060014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  <w:p w:rsidR="00255339" w:rsidRDefault="00255339" w:rsidP="00600148">
            <w:pPr>
              <w:pStyle w:val="ConsPlusNormal"/>
              <w:spacing w:line="276" w:lineRule="auto"/>
              <w:ind w:firstLine="34"/>
              <w:jc w:val="both"/>
              <w:rPr>
                <w:bCs/>
                <w:i/>
                <w:snapToGrid w:val="0"/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 xml:space="preserve">    </w:t>
            </w:r>
            <w:r w:rsidRPr="00255339">
              <w:rPr>
                <w:b/>
                <w:bCs/>
                <w:i/>
                <w:snapToGrid w:val="0"/>
                <w:sz w:val="24"/>
                <w:szCs w:val="24"/>
              </w:rPr>
              <w:t>По вопросу:</w:t>
            </w:r>
            <w:r w:rsidRPr="00255339">
              <w:rPr>
                <w:bCs/>
                <w:i/>
                <w:snapToGrid w:val="0"/>
                <w:sz w:val="24"/>
                <w:szCs w:val="24"/>
              </w:rPr>
              <w:t xml:space="preserve"> «О согласии на совершение сделки между Публичным акционерным обществом </w:t>
            </w:r>
            <w:r w:rsidRPr="00255339">
              <w:rPr>
                <w:i/>
                <w:sz w:val="24"/>
                <w:szCs w:val="24"/>
              </w:rPr>
              <w:t xml:space="preserve">«НЕФАЗ» и Муниципальным автономным учреждением культуры городского округа город Нефтекамск Республики Башкортостан «Городской центр культуры» - договора о благотворительной помощи» </w:t>
            </w:r>
            <w:r w:rsidRPr="00255339">
              <w:rPr>
                <w:rFonts w:eastAsia="SimSun"/>
                <w:i/>
                <w:snapToGrid w:val="0"/>
                <w:sz w:val="24"/>
                <w:szCs w:val="24"/>
                <w:lang w:eastAsia="zh-CN"/>
              </w:rPr>
              <w:t>принято следующее решение</w:t>
            </w:r>
            <w:r w:rsidRPr="00255339">
              <w:rPr>
                <w:bCs/>
                <w:i/>
                <w:snapToGrid w:val="0"/>
                <w:sz w:val="24"/>
                <w:szCs w:val="24"/>
              </w:rPr>
              <w:t>:</w:t>
            </w:r>
          </w:p>
          <w:p w:rsidR="00255339" w:rsidRPr="00255339" w:rsidRDefault="00255339" w:rsidP="0025533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88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     </w:t>
            </w:r>
            <w:r w:rsidRPr="00255339">
              <w:rPr>
                <w:i/>
              </w:rPr>
              <w:t>В соответствии с пп. 22 п.15.3 Устава ПАО «НЕФАЗ»</w:t>
            </w:r>
            <w:r w:rsidRPr="00255339">
              <w:rPr>
                <w:b/>
                <w:i/>
              </w:rPr>
              <w:t xml:space="preserve"> </w:t>
            </w:r>
            <w:r w:rsidRPr="00255339">
              <w:rPr>
                <w:i/>
              </w:rPr>
              <w:t>дать согласие на совершение сделки</w:t>
            </w:r>
            <w:r>
              <w:rPr>
                <w:i/>
              </w:rPr>
              <w:t xml:space="preserve"> -</w:t>
            </w:r>
            <w:r w:rsidRPr="00255339">
              <w:rPr>
                <w:i/>
              </w:rPr>
              <w:t xml:space="preserve"> заключение договора о благотворительной помощи между Публичным акционерным обществом «НЕФАЗ» и Муниципальным автономным учреждением культуры городского округа город Нефтекамск Республики Башкортостан «Городской Центр Культуры» на условиях, указанных в Приложении к протоколу заседания Совета директоров ПАО «НЕФАЗ».</w:t>
            </w:r>
          </w:p>
          <w:p w:rsidR="00255339" w:rsidRDefault="00CE2343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255339">
              <w:rPr>
                <w:i/>
                <w:sz w:val="24"/>
                <w:szCs w:val="24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255339" w:rsidRPr="00255339">
              <w:rPr>
                <w:i/>
                <w:sz w:val="24"/>
                <w:szCs w:val="24"/>
              </w:rPr>
              <w:t>2</w:t>
            </w:r>
            <w:r w:rsidR="00A14DCC" w:rsidRPr="00A14DCC">
              <w:rPr>
                <w:i/>
                <w:sz w:val="24"/>
                <w:szCs w:val="24"/>
              </w:rPr>
              <w:t>1</w:t>
            </w:r>
            <w:r w:rsidRPr="00255339">
              <w:rPr>
                <w:i/>
                <w:sz w:val="24"/>
                <w:szCs w:val="24"/>
              </w:rPr>
              <w:t>.</w:t>
            </w:r>
            <w:r w:rsidR="001B73C9" w:rsidRPr="00255339">
              <w:rPr>
                <w:i/>
                <w:sz w:val="24"/>
                <w:szCs w:val="24"/>
              </w:rPr>
              <w:t>0</w:t>
            </w:r>
            <w:r w:rsidR="00600148" w:rsidRPr="00255339">
              <w:rPr>
                <w:i/>
                <w:sz w:val="24"/>
                <w:szCs w:val="24"/>
              </w:rPr>
              <w:t>8</w:t>
            </w:r>
            <w:r w:rsidRPr="00255339">
              <w:rPr>
                <w:i/>
                <w:sz w:val="24"/>
                <w:szCs w:val="24"/>
              </w:rPr>
              <w:t>.202</w:t>
            </w:r>
            <w:r w:rsidR="00B90B59" w:rsidRPr="00255339">
              <w:rPr>
                <w:i/>
                <w:sz w:val="24"/>
                <w:szCs w:val="24"/>
              </w:rPr>
              <w:t>4</w:t>
            </w:r>
            <w:r w:rsidRPr="00255339">
              <w:rPr>
                <w:i/>
                <w:sz w:val="24"/>
                <w:szCs w:val="24"/>
              </w:rPr>
              <w:t xml:space="preserve"> (в форме заочного голосования). </w:t>
            </w:r>
          </w:p>
          <w:p w:rsidR="00255339" w:rsidRDefault="005E4BB1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255339">
              <w:rPr>
                <w:i/>
                <w:sz w:val="24"/>
                <w:szCs w:val="24"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 w:rsidRPr="00255339">
              <w:rPr>
                <w:i/>
                <w:sz w:val="24"/>
                <w:szCs w:val="24"/>
              </w:rPr>
              <w:t xml:space="preserve"> </w:t>
            </w:r>
            <w:r w:rsidR="00255339" w:rsidRPr="00255339">
              <w:rPr>
                <w:i/>
                <w:sz w:val="24"/>
                <w:szCs w:val="24"/>
              </w:rPr>
              <w:t>2</w:t>
            </w:r>
            <w:r w:rsidR="00A14DCC" w:rsidRPr="00A14DCC">
              <w:rPr>
                <w:i/>
                <w:sz w:val="24"/>
                <w:szCs w:val="24"/>
              </w:rPr>
              <w:t>1</w:t>
            </w:r>
            <w:r w:rsidR="00B90B59" w:rsidRPr="00255339">
              <w:rPr>
                <w:i/>
                <w:sz w:val="24"/>
                <w:szCs w:val="24"/>
              </w:rPr>
              <w:t>.0</w:t>
            </w:r>
            <w:r w:rsidR="0049155A" w:rsidRPr="00255339">
              <w:rPr>
                <w:i/>
                <w:sz w:val="24"/>
                <w:szCs w:val="24"/>
              </w:rPr>
              <w:t>8</w:t>
            </w:r>
            <w:r w:rsidR="004A2E1A" w:rsidRPr="00255339">
              <w:rPr>
                <w:i/>
                <w:sz w:val="24"/>
                <w:szCs w:val="24"/>
              </w:rPr>
              <w:t>.202</w:t>
            </w:r>
            <w:r w:rsidR="00B90B59" w:rsidRPr="00255339">
              <w:rPr>
                <w:i/>
                <w:sz w:val="24"/>
                <w:szCs w:val="24"/>
              </w:rPr>
              <w:t>4</w:t>
            </w:r>
            <w:r w:rsidR="004A2E1A" w:rsidRPr="00255339">
              <w:rPr>
                <w:i/>
                <w:sz w:val="24"/>
                <w:szCs w:val="24"/>
              </w:rPr>
              <w:t xml:space="preserve"> г., протокол № </w:t>
            </w:r>
            <w:r w:rsidR="00255339" w:rsidRPr="00255339">
              <w:rPr>
                <w:i/>
                <w:sz w:val="24"/>
                <w:szCs w:val="24"/>
              </w:rPr>
              <w:t>4</w:t>
            </w:r>
            <w:r w:rsidRPr="00255339">
              <w:rPr>
                <w:i/>
                <w:sz w:val="24"/>
                <w:szCs w:val="24"/>
              </w:rPr>
              <w:t>(2</w:t>
            </w:r>
            <w:r w:rsidR="008F5458" w:rsidRPr="00255339">
              <w:rPr>
                <w:i/>
                <w:sz w:val="24"/>
                <w:szCs w:val="24"/>
              </w:rPr>
              <w:t>7</w:t>
            </w:r>
            <w:r w:rsidR="00255339" w:rsidRPr="00255339">
              <w:rPr>
                <w:i/>
                <w:sz w:val="24"/>
                <w:szCs w:val="24"/>
              </w:rPr>
              <w:t>9</w:t>
            </w:r>
            <w:r w:rsidRPr="00255339">
              <w:rPr>
                <w:i/>
                <w:sz w:val="24"/>
                <w:szCs w:val="24"/>
              </w:rPr>
              <w:t xml:space="preserve">). </w:t>
            </w:r>
          </w:p>
          <w:p w:rsidR="00904715" w:rsidRPr="00255339" w:rsidRDefault="005E4BB1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255339">
              <w:rPr>
                <w:i/>
                <w:sz w:val="24"/>
                <w:szCs w:val="24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E54D28" w:rsidRPr="008F5458" w:rsidRDefault="008F5458" w:rsidP="00E54D2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4"/>
                <w:szCs w:val="24"/>
              </w:rPr>
            </w:pPr>
            <w:r w:rsidRPr="00255339">
              <w:rPr>
                <w:i/>
                <w:sz w:val="24"/>
                <w:szCs w:val="24"/>
              </w:rPr>
              <w:lastRenderedPageBreak/>
              <w:t xml:space="preserve">  </w:t>
            </w:r>
            <w:r w:rsidR="00877F98" w:rsidRPr="00255339">
              <w:rPr>
                <w:i/>
                <w:sz w:val="24"/>
                <w:szCs w:val="24"/>
              </w:rPr>
              <w:t xml:space="preserve">  Вид категория (тип), серия ценных бумаг: акции обыкновенные; Государственный регистрационный номер выпуска:1-01-30520-D Дата государственной регистрации выпуска ценных бумаг: 29.09.2003 г. Международный код (номер) идентификации ценных бумаг  (ISIN): RU0009115604</w:t>
            </w:r>
          </w:p>
        </w:tc>
      </w:tr>
      <w:tr w:rsidR="00FA203D" w:rsidRPr="008F5458" w:rsidTr="00B17B84">
        <w:trPr>
          <w:trHeight w:val="255"/>
        </w:trPr>
        <w:tc>
          <w:tcPr>
            <w:tcW w:w="10201" w:type="dxa"/>
          </w:tcPr>
          <w:p w:rsidR="00FA203D" w:rsidRPr="008F5458" w:rsidRDefault="00FA203D" w:rsidP="002A5B4E">
            <w:pPr>
              <w:ind w:left="113" w:right="113"/>
              <w:jc w:val="both"/>
              <w:rPr>
                <w:b/>
                <w:bCs/>
                <w:i/>
              </w:rPr>
            </w:pP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331683">
            <w:pPr>
              <w:spacing w:line="288" w:lineRule="auto"/>
              <w:jc w:val="center"/>
              <w:rPr>
                <w:b/>
              </w:rPr>
            </w:pPr>
            <w:r w:rsidRPr="008F5458">
              <w:rPr>
                <w:b/>
                <w:bCs/>
              </w:rPr>
              <w:t>3. Подпись</w:t>
            </w: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lang w:eastAsia="en-US"/>
              </w:rPr>
            </w:pP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rPr>
                <w:lang w:eastAsia="en-US"/>
              </w:rPr>
              <w:t>3.1.</w:t>
            </w:r>
            <w:r w:rsidRPr="008F5458">
              <w:t xml:space="preserve"> Генеральный директор ___________________ </w:t>
            </w:r>
            <w:r w:rsidR="008F5458" w:rsidRPr="008F5458">
              <w:t>Е.Б. Корепанов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t xml:space="preserve">                                                           (подпись)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331683" w:rsidRPr="008F5458" w:rsidRDefault="00331683" w:rsidP="00255339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lang w:eastAsia="en-US"/>
              </w:rPr>
            </w:pPr>
            <w:r w:rsidRPr="008F5458">
              <w:t xml:space="preserve">3.2. Дата </w:t>
            </w:r>
            <w:r w:rsidRPr="008F5458">
              <w:rPr>
                <w:u w:val="single"/>
              </w:rPr>
              <w:t>«</w:t>
            </w:r>
            <w:r w:rsidR="00A14DCC">
              <w:rPr>
                <w:u w:val="single"/>
              </w:rPr>
              <w:t>21</w:t>
            </w:r>
            <w:r w:rsidRPr="008F5458">
              <w:rPr>
                <w:u w:val="single"/>
              </w:rPr>
              <w:t xml:space="preserve">» </w:t>
            </w:r>
            <w:r w:rsidR="0049155A">
              <w:rPr>
                <w:u w:val="single"/>
              </w:rPr>
              <w:t>августа</w:t>
            </w:r>
            <w:r w:rsidR="00B90B59">
              <w:rPr>
                <w:u w:val="single"/>
              </w:rPr>
              <w:t xml:space="preserve"> </w:t>
            </w:r>
            <w:r w:rsidRPr="008F5458">
              <w:rPr>
                <w:u w:val="single"/>
              </w:rPr>
              <w:t>202</w:t>
            </w:r>
            <w:r w:rsidR="00B90B59">
              <w:rPr>
                <w:u w:val="single"/>
              </w:rPr>
              <w:t>4</w:t>
            </w:r>
            <w:r w:rsidRPr="008F5458">
              <w:rPr>
                <w:u w:val="single"/>
              </w:rPr>
              <w:t xml:space="preserve"> года  </w:t>
            </w:r>
            <w:r w:rsidRPr="008F5458">
              <w:t xml:space="preserve">                  М.П.</w:t>
            </w:r>
            <w:r w:rsidR="00CB394A" w:rsidRPr="008F5458">
              <w:tab/>
            </w:r>
          </w:p>
        </w:tc>
      </w:tr>
    </w:tbl>
    <w:p w:rsidR="00B17B84" w:rsidRPr="008F5458" w:rsidRDefault="00B17B84" w:rsidP="005E77D4"/>
    <w:sectPr w:rsidR="00B17B84" w:rsidRPr="008F5458" w:rsidSect="00E54D28">
      <w:pgSz w:w="11906" w:h="16838"/>
      <w:pgMar w:top="426" w:right="851" w:bottom="426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BEC" w:rsidRDefault="00021BEC" w:rsidP="00CB394A">
      <w:r>
        <w:separator/>
      </w:r>
    </w:p>
  </w:endnote>
  <w:endnote w:type="continuationSeparator" w:id="0">
    <w:p w:rsidR="00021BEC" w:rsidRDefault="00021BEC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BEC" w:rsidRDefault="00021BEC" w:rsidP="00CB394A">
      <w:r>
        <w:separator/>
      </w:r>
    </w:p>
  </w:footnote>
  <w:footnote w:type="continuationSeparator" w:id="0">
    <w:p w:rsidR="00021BEC" w:rsidRDefault="00021BEC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42E9"/>
    <w:multiLevelType w:val="hybridMultilevel"/>
    <w:tmpl w:val="5B206C6C"/>
    <w:lvl w:ilvl="0" w:tplc="46E2B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E56D8A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21BEC"/>
    <w:rsid w:val="00047DFF"/>
    <w:rsid w:val="000B65D8"/>
    <w:rsid w:val="000D013E"/>
    <w:rsid w:val="000D0CC9"/>
    <w:rsid w:val="000E0A4D"/>
    <w:rsid w:val="000E4C79"/>
    <w:rsid w:val="000F6686"/>
    <w:rsid w:val="00107808"/>
    <w:rsid w:val="001241C8"/>
    <w:rsid w:val="00145ED0"/>
    <w:rsid w:val="00163366"/>
    <w:rsid w:val="00176966"/>
    <w:rsid w:val="001B73C9"/>
    <w:rsid w:val="001C593C"/>
    <w:rsid w:val="001D3328"/>
    <w:rsid w:val="001F7410"/>
    <w:rsid w:val="00222886"/>
    <w:rsid w:val="00230CBB"/>
    <w:rsid w:val="00255339"/>
    <w:rsid w:val="002633F5"/>
    <w:rsid w:val="0028191F"/>
    <w:rsid w:val="002876A9"/>
    <w:rsid w:val="002A5B4E"/>
    <w:rsid w:val="002B0088"/>
    <w:rsid w:val="002B10FA"/>
    <w:rsid w:val="002B1EC2"/>
    <w:rsid w:val="002B6CA4"/>
    <w:rsid w:val="002B74C2"/>
    <w:rsid w:val="002D0505"/>
    <w:rsid w:val="002E38D1"/>
    <w:rsid w:val="00325D74"/>
    <w:rsid w:val="00331683"/>
    <w:rsid w:val="003405C4"/>
    <w:rsid w:val="00350CE7"/>
    <w:rsid w:val="00353D63"/>
    <w:rsid w:val="0039354B"/>
    <w:rsid w:val="0039721B"/>
    <w:rsid w:val="003C1060"/>
    <w:rsid w:val="003C12F7"/>
    <w:rsid w:val="00400643"/>
    <w:rsid w:val="00412BD3"/>
    <w:rsid w:val="004144B9"/>
    <w:rsid w:val="00420BA6"/>
    <w:rsid w:val="0043467B"/>
    <w:rsid w:val="0044006B"/>
    <w:rsid w:val="0049155A"/>
    <w:rsid w:val="004A2E1A"/>
    <w:rsid w:val="004C79D8"/>
    <w:rsid w:val="004D7D40"/>
    <w:rsid w:val="00524B0F"/>
    <w:rsid w:val="00537473"/>
    <w:rsid w:val="00554DE2"/>
    <w:rsid w:val="00560380"/>
    <w:rsid w:val="00571668"/>
    <w:rsid w:val="00583B58"/>
    <w:rsid w:val="00590357"/>
    <w:rsid w:val="005A3610"/>
    <w:rsid w:val="005D3AF7"/>
    <w:rsid w:val="005D66DA"/>
    <w:rsid w:val="005E4BB1"/>
    <w:rsid w:val="005E77D4"/>
    <w:rsid w:val="00600148"/>
    <w:rsid w:val="00601252"/>
    <w:rsid w:val="00625402"/>
    <w:rsid w:val="006373C6"/>
    <w:rsid w:val="00645FB0"/>
    <w:rsid w:val="00653B63"/>
    <w:rsid w:val="00666429"/>
    <w:rsid w:val="00673827"/>
    <w:rsid w:val="006854B5"/>
    <w:rsid w:val="00687AD5"/>
    <w:rsid w:val="00691057"/>
    <w:rsid w:val="006D1A77"/>
    <w:rsid w:val="006D42FB"/>
    <w:rsid w:val="006F4A34"/>
    <w:rsid w:val="0070747A"/>
    <w:rsid w:val="00712A05"/>
    <w:rsid w:val="00760FCA"/>
    <w:rsid w:val="00777905"/>
    <w:rsid w:val="007939AB"/>
    <w:rsid w:val="00794D4C"/>
    <w:rsid w:val="007A4EBC"/>
    <w:rsid w:val="007B2354"/>
    <w:rsid w:val="007B4FA1"/>
    <w:rsid w:val="007D1055"/>
    <w:rsid w:val="007D1925"/>
    <w:rsid w:val="007D52DB"/>
    <w:rsid w:val="008435ED"/>
    <w:rsid w:val="008776B0"/>
    <w:rsid w:val="00877F98"/>
    <w:rsid w:val="008C5C3C"/>
    <w:rsid w:val="008D04A4"/>
    <w:rsid w:val="008D4E19"/>
    <w:rsid w:val="008F5458"/>
    <w:rsid w:val="00904715"/>
    <w:rsid w:val="00915D7E"/>
    <w:rsid w:val="0092035C"/>
    <w:rsid w:val="009242C5"/>
    <w:rsid w:val="00970FDE"/>
    <w:rsid w:val="00981EF9"/>
    <w:rsid w:val="00991D09"/>
    <w:rsid w:val="009E4D6C"/>
    <w:rsid w:val="00A11B28"/>
    <w:rsid w:val="00A14DCC"/>
    <w:rsid w:val="00A4766A"/>
    <w:rsid w:val="00A54B5A"/>
    <w:rsid w:val="00A7682D"/>
    <w:rsid w:val="00AA72C3"/>
    <w:rsid w:val="00AD38FB"/>
    <w:rsid w:val="00AF530A"/>
    <w:rsid w:val="00AF5841"/>
    <w:rsid w:val="00B17361"/>
    <w:rsid w:val="00B17B84"/>
    <w:rsid w:val="00B21620"/>
    <w:rsid w:val="00B30D3D"/>
    <w:rsid w:val="00B36645"/>
    <w:rsid w:val="00B57E79"/>
    <w:rsid w:val="00B77106"/>
    <w:rsid w:val="00B90B59"/>
    <w:rsid w:val="00BB3951"/>
    <w:rsid w:val="00BB6713"/>
    <w:rsid w:val="00BD7B71"/>
    <w:rsid w:val="00C02D1F"/>
    <w:rsid w:val="00C5601B"/>
    <w:rsid w:val="00C809E8"/>
    <w:rsid w:val="00C81FDD"/>
    <w:rsid w:val="00C905FE"/>
    <w:rsid w:val="00C94C50"/>
    <w:rsid w:val="00CA6982"/>
    <w:rsid w:val="00CB394A"/>
    <w:rsid w:val="00CE2343"/>
    <w:rsid w:val="00CE7066"/>
    <w:rsid w:val="00D0315F"/>
    <w:rsid w:val="00D034A3"/>
    <w:rsid w:val="00D04867"/>
    <w:rsid w:val="00D060A7"/>
    <w:rsid w:val="00D34DC3"/>
    <w:rsid w:val="00D37256"/>
    <w:rsid w:val="00D43EF6"/>
    <w:rsid w:val="00D6722B"/>
    <w:rsid w:val="00DB433B"/>
    <w:rsid w:val="00DC1A87"/>
    <w:rsid w:val="00DD41A7"/>
    <w:rsid w:val="00DD7FDD"/>
    <w:rsid w:val="00DF07A1"/>
    <w:rsid w:val="00E06655"/>
    <w:rsid w:val="00E12AE0"/>
    <w:rsid w:val="00E156A2"/>
    <w:rsid w:val="00E31E23"/>
    <w:rsid w:val="00E54D28"/>
    <w:rsid w:val="00EB10D2"/>
    <w:rsid w:val="00EC2365"/>
    <w:rsid w:val="00ED7A57"/>
    <w:rsid w:val="00EF406C"/>
    <w:rsid w:val="00F07506"/>
    <w:rsid w:val="00F11868"/>
    <w:rsid w:val="00F4134D"/>
    <w:rsid w:val="00F5706E"/>
    <w:rsid w:val="00F825B8"/>
    <w:rsid w:val="00F968E3"/>
    <w:rsid w:val="00FA203D"/>
    <w:rsid w:val="00FA7174"/>
    <w:rsid w:val="00FD0DDE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3911C"/>
  <w15:chartTrackingRefBased/>
  <w15:docId w15:val="{0C3E1CEB-97C3-4473-AA7D-BBD9149F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ер,Нумерованый список,List Paragraph1,ARIAL,Íóìåðîâàíûé ñïèñîê,Annexure,No3,heading 9,3_Абзац списка,Elenco Normale,List Paragraph_0,Normal bold,Абзац с отступом,Список точки,Уровент 2.2,маркированный,Heading 91,List Paragraph_1,UL"/>
    <w:basedOn w:val="a"/>
    <w:link w:val="a5"/>
    <w:uiPriority w:val="99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aliases w:val="Маркер Знак,Нумерованый список Знак,List Paragraph1 Знак,ARIAL Знак,Íóìåðîâàíûé ñïèñîê Знак,Annexure Знак,No3 Знак,heading 9 Знак,3_Абзац списка Знак,Elenco Normale Знак,List Paragraph_0 Знак,Normal bold Знак,Абзац с отступом Знак"/>
    <w:link w:val="a4"/>
    <w:uiPriority w:val="99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C809E8"/>
    <w:pPr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5</cp:revision>
  <cp:lastPrinted>2018-12-14T07:20:00Z</cp:lastPrinted>
  <dcterms:created xsi:type="dcterms:W3CDTF">2024-08-19T05:35:00Z</dcterms:created>
  <dcterms:modified xsi:type="dcterms:W3CDTF">2024-08-21T06:55:00Z</dcterms:modified>
</cp:coreProperties>
</file>